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72B22" w14:textId="77777777" w:rsidR="00892FE6" w:rsidRDefault="00AA0D61">
      <w:pPr>
        <w:jc w:val="center"/>
      </w:pPr>
      <w:r>
        <w:rPr>
          <w:b/>
          <w:sz w:val="36"/>
        </w:rPr>
        <w:t>Case Study 2: Hazard Identification – Loading Dock/Ramp &amp; Confined Container Loading</w:t>
      </w:r>
    </w:p>
    <w:p w14:paraId="442E85E0" w14:textId="77777777" w:rsidR="00892FE6" w:rsidRDefault="00AA0D61">
      <w:pPr>
        <w:jc w:val="center"/>
      </w:pPr>
      <w:r>
        <w:t>Hazard Identification Case (Forklift Operations) | Duration: 60 minutes</w:t>
      </w:r>
    </w:p>
    <w:p w14:paraId="47D2CA00" w14:textId="77777777" w:rsidR="00892FE6" w:rsidRDefault="00AA0D61">
      <w:r>
        <w:rPr>
          <w:b/>
          <w:sz w:val="28"/>
        </w:rPr>
        <w:t>1) Instructor Instructions (Facilitation Guide)</w:t>
      </w:r>
    </w:p>
    <w:p w14:paraId="7C9C43DA" w14:textId="77777777" w:rsidR="00892FE6" w:rsidRDefault="00AA0D61">
      <w:pPr>
        <w:pStyle w:val="ListBullet"/>
      </w:pPr>
      <w:r>
        <w:t>Prepare a sketch of a dock: dock leveler, trailer, chocks, pedestrian route, lighting points.</w:t>
      </w:r>
    </w:p>
    <w:p w14:paraId="11E40AF1" w14:textId="77777777" w:rsidR="00892FE6" w:rsidRDefault="00AA0D61">
      <w:pPr>
        <w:pStyle w:val="ListBullet"/>
      </w:pPr>
      <w:r>
        <w:t>Provide teams a copy of the risk matrix and worksheet templates (Sections 6–7).</w:t>
      </w:r>
    </w:p>
    <w:p w14:paraId="7484860E" w14:textId="77777777" w:rsidR="00892FE6" w:rsidRDefault="00AA0D61">
      <w:pPr>
        <w:pStyle w:val="ListBullet"/>
      </w:pPr>
      <w:r>
        <w:t>Prompt learners to consider both routine and non-routine tasks (e.g., urgent loading, damaged pallets).</w:t>
      </w:r>
    </w:p>
    <w:p w14:paraId="1B17C45E" w14:textId="77777777" w:rsidR="00892FE6" w:rsidRDefault="00AA0D61">
      <w:r>
        <w:rPr>
          <w:b/>
          <w:sz w:val="28"/>
        </w:rPr>
        <w:t>2) Learning Outcomes</w:t>
      </w:r>
    </w:p>
    <w:p w14:paraId="79D51898" w14:textId="77777777" w:rsidR="00892FE6" w:rsidRDefault="00AA0D61">
      <w:pPr>
        <w:pStyle w:val="ListBullet"/>
      </w:pPr>
      <w:r>
        <w:t>Identify hazards associated with ramps, docks, slopes, and confined loading spaces.</w:t>
      </w:r>
    </w:p>
    <w:p w14:paraId="7F1D863C" w14:textId="77777777" w:rsidR="00892FE6" w:rsidRDefault="00AA0D61">
      <w:pPr>
        <w:pStyle w:val="ListBullet"/>
      </w:pPr>
      <w:r>
        <w:t>Explain how ground conditions, trailer movement, and visibility contribute to incidents.</w:t>
      </w:r>
    </w:p>
    <w:p w14:paraId="2AB3B84A" w14:textId="77777777" w:rsidR="00892FE6" w:rsidRDefault="00AA0D61">
      <w:pPr>
        <w:pStyle w:val="ListBullet"/>
      </w:pPr>
      <w:r>
        <w:t>Select controls for safe loading/unloading (immobilisation, spotting, signage, housekeeping).</w:t>
      </w:r>
    </w:p>
    <w:p w14:paraId="4BB1B889" w14:textId="77777777" w:rsidR="00892FE6" w:rsidRDefault="00AA0D61">
      <w:pPr>
        <w:pStyle w:val="ListBullet"/>
      </w:pPr>
      <w:r>
        <w:t>Apply stop-work and reporting actions when unsafe conditions are found.</w:t>
      </w:r>
    </w:p>
    <w:p w14:paraId="7C014ECF" w14:textId="77777777" w:rsidR="00892FE6" w:rsidRDefault="00AA0D61">
      <w:r>
        <w:rPr>
          <w:b/>
          <w:sz w:val="28"/>
        </w:rPr>
        <w:t>3) Session Plan (60 minutes)</w:t>
      </w:r>
    </w:p>
    <w:tbl>
      <w:tblPr>
        <w:tblStyle w:val="TableGrid"/>
        <w:tblW w:w="0" w:type="auto"/>
        <w:tblLook w:val="04A0" w:firstRow="1" w:lastRow="0" w:firstColumn="1" w:lastColumn="0" w:noHBand="0" w:noVBand="1"/>
      </w:tblPr>
      <w:tblGrid>
        <w:gridCol w:w="4320"/>
        <w:gridCol w:w="4320"/>
      </w:tblGrid>
      <w:tr w:rsidR="00892FE6" w14:paraId="2828C4E7" w14:textId="77777777">
        <w:tc>
          <w:tcPr>
            <w:tcW w:w="4320" w:type="dxa"/>
          </w:tcPr>
          <w:p w14:paraId="593962BE" w14:textId="77777777" w:rsidR="00892FE6" w:rsidRDefault="00AA0D61">
            <w:r>
              <w:rPr>
                <w:b/>
              </w:rPr>
              <w:t>Time</w:t>
            </w:r>
          </w:p>
        </w:tc>
        <w:tc>
          <w:tcPr>
            <w:tcW w:w="4320" w:type="dxa"/>
          </w:tcPr>
          <w:p w14:paraId="098E037F" w14:textId="77777777" w:rsidR="00892FE6" w:rsidRDefault="00AA0D61">
            <w:r>
              <w:rPr>
                <w:b/>
              </w:rPr>
              <w:t>Activity</w:t>
            </w:r>
          </w:p>
        </w:tc>
      </w:tr>
      <w:tr w:rsidR="00892FE6" w14:paraId="1B5DAB90" w14:textId="77777777">
        <w:tc>
          <w:tcPr>
            <w:tcW w:w="4320" w:type="dxa"/>
          </w:tcPr>
          <w:p w14:paraId="3F169A60" w14:textId="77777777" w:rsidR="00892FE6" w:rsidRDefault="00AA0D61">
            <w:r>
              <w:t>0–10 min</w:t>
            </w:r>
          </w:p>
        </w:tc>
        <w:tc>
          <w:tcPr>
            <w:tcW w:w="4320" w:type="dxa"/>
          </w:tcPr>
          <w:p w14:paraId="612D2126" w14:textId="77777777" w:rsidR="00892FE6" w:rsidRDefault="00AA0D61">
            <w:r>
              <w:t>Briefing: objectives, ground rules, roles (operator/spotter/pedestrian), overview of scenario.</w:t>
            </w:r>
          </w:p>
        </w:tc>
      </w:tr>
      <w:tr w:rsidR="00892FE6" w14:paraId="4EAACD63" w14:textId="77777777">
        <w:tc>
          <w:tcPr>
            <w:tcW w:w="4320" w:type="dxa"/>
          </w:tcPr>
          <w:p w14:paraId="738B7758" w14:textId="77777777" w:rsidR="00892FE6" w:rsidRDefault="00AA0D61">
            <w:r>
              <w:t>10–25 min</w:t>
            </w:r>
          </w:p>
        </w:tc>
        <w:tc>
          <w:tcPr>
            <w:tcW w:w="4320" w:type="dxa"/>
          </w:tcPr>
          <w:p w14:paraId="486E6879" w14:textId="77777777" w:rsidR="00892FE6" w:rsidRDefault="00AA0D61">
            <w:r>
              <w:t>Group reading of scenario + clarify terminology and site layout.</w:t>
            </w:r>
          </w:p>
        </w:tc>
      </w:tr>
      <w:tr w:rsidR="00892FE6" w14:paraId="5FC68889" w14:textId="77777777">
        <w:tc>
          <w:tcPr>
            <w:tcW w:w="4320" w:type="dxa"/>
          </w:tcPr>
          <w:p w14:paraId="09962A3B" w14:textId="77777777" w:rsidR="00892FE6" w:rsidRDefault="00AA0D61">
            <w:r>
              <w:t>25–45 min</w:t>
            </w:r>
          </w:p>
        </w:tc>
        <w:tc>
          <w:tcPr>
            <w:tcW w:w="4320" w:type="dxa"/>
          </w:tcPr>
          <w:p w14:paraId="60DED60D" w14:textId="77777777" w:rsidR="00892FE6" w:rsidRDefault="00AA0D61">
            <w:r>
              <w:t>Group work: complete Hazard/Risk tables + propose controls + reporting actions.</w:t>
            </w:r>
          </w:p>
        </w:tc>
      </w:tr>
      <w:tr w:rsidR="00892FE6" w14:paraId="6CF1FAEF" w14:textId="77777777">
        <w:tc>
          <w:tcPr>
            <w:tcW w:w="4320" w:type="dxa"/>
          </w:tcPr>
          <w:p w14:paraId="5E70EB79" w14:textId="77777777" w:rsidR="00892FE6" w:rsidRDefault="00AA0D61">
            <w:r>
              <w:t>45–55 min</w:t>
            </w:r>
          </w:p>
        </w:tc>
        <w:tc>
          <w:tcPr>
            <w:tcW w:w="4320" w:type="dxa"/>
          </w:tcPr>
          <w:p w14:paraId="2D067CE4" w14:textId="77777777" w:rsidR="00892FE6" w:rsidRDefault="00AA0D61">
            <w:r>
              <w:t>Plenary: groups present; facilitator challenges assumptions; consolidate best controls.</w:t>
            </w:r>
          </w:p>
        </w:tc>
      </w:tr>
      <w:tr w:rsidR="00892FE6" w14:paraId="186B4C24" w14:textId="77777777">
        <w:tc>
          <w:tcPr>
            <w:tcW w:w="4320" w:type="dxa"/>
          </w:tcPr>
          <w:p w14:paraId="1A34A74D" w14:textId="77777777" w:rsidR="00892FE6" w:rsidRDefault="00AA0D61">
            <w:r>
              <w:t>55–60 min</w:t>
            </w:r>
          </w:p>
        </w:tc>
        <w:tc>
          <w:tcPr>
            <w:tcW w:w="4320" w:type="dxa"/>
          </w:tcPr>
          <w:p w14:paraId="7102EDD7" w14:textId="77777777" w:rsidR="00892FE6" w:rsidRDefault="00AA0D61">
            <w:r>
              <w:t>Quick knowledge check + key takeaways + sign-off/attendance.</w:t>
            </w:r>
          </w:p>
        </w:tc>
      </w:tr>
    </w:tbl>
    <w:p w14:paraId="6754BE71" w14:textId="77777777" w:rsidR="00892FE6" w:rsidRDefault="00892FE6"/>
    <w:p w14:paraId="391AEC30" w14:textId="77777777" w:rsidR="00892FE6" w:rsidRDefault="00AA0D61">
      <w:r>
        <w:rPr>
          <w:b/>
          <w:sz w:val="28"/>
        </w:rPr>
        <w:t>4) Case Study Scenario</w:t>
      </w:r>
    </w:p>
    <w:p w14:paraId="58E3BFEF" w14:textId="77777777" w:rsidR="00892FE6" w:rsidRDefault="00AA0D61">
      <w:r>
        <w:t>At a loading bay, forklifts enter a container/trailer to load pallets. The approach includes a short ramp with a slight slope. During rainy days, water is tracked onto the ramp and dock plate. The loading area is partially enclosed, making it dim in the container. A spotter is not always assigned. On some occasions, the vehicle driver remains in the cab and the trailer may move slightly. Workers stack pallets near the dock edge, narrowing the turning space.</w:t>
      </w:r>
    </w:p>
    <w:p w14:paraId="374EB9BB" w14:textId="26FE2D93" w:rsidR="008B068F" w:rsidRDefault="008B068F">
      <w:r w:rsidRPr="008B068F">
        <w:lastRenderedPageBreak/>
        <w:drawing>
          <wp:inline distT="0" distB="0" distL="0" distR="0" wp14:anchorId="002733A7" wp14:editId="2B825ACE">
            <wp:extent cx="5559819" cy="3706546"/>
            <wp:effectExtent l="0" t="0" r="3175" b="8255"/>
            <wp:docPr id="1647930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30175"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5561033" cy="3707355"/>
                    </a:xfrm>
                    <a:prstGeom prst="rect">
                      <a:avLst/>
                    </a:prstGeom>
                  </pic:spPr>
                </pic:pic>
              </a:graphicData>
            </a:graphic>
          </wp:inline>
        </w:drawing>
      </w:r>
    </w:p>
    <w:p w14:paraId="34470D24" w14:textId="77777777" w:rsidR="00892FE6" w:rsidRDefault="00892FE6"/>
    <w:p w14:paraId="24CFE556" w14:textId="77777777" w:rsidR="00892FE6" w:rsidRDefault="00AA0D61">
      <w:r>
        <w:rPr>
          <w:b/>
          <w:sz w:val="28"/>
        </w:rPr>
        <w:t>5) Learner Tasks / Instructions</w:t>
      </w:r>
    </w:p>
    <w:p w14:paraId="569DE41D" w14:textId="77777777" w:rsidR="00892FE6" w:rsidRDefault="00AA0D61">
      <w:pPr>
        <w:pStyle w:val="ListBullet"/>
      </w:pPr>
      <w:r>
        <w:t>List hazards specific to ramps/docks and confined container loading.</w:t>
      </w:r>
    </w:p>
    <w:p w14:paraId="02451E81" w14:textId="77777777" w:rsidR="00892FE6" w:rsidRDefault="00AA0D61">
      <w:pPr>
        <w:pStyle w:val="ListBullet"/>
      </w:pPr>
      <w:r>
        <w:t>Complete the Hazard Identification &amp; Risk Assessment Worksheet (Section 6) for at least 8 hazards.</w:t>
      </w:r>
    </w:p>
    <w:p w14:paraId="30AFF8E8" w14:textId="77777777" w:rsidR="00892FE6" w:rsidRDefault="00AA0D61">
      <w:pPr>
        <w:pStyle w:val="ListBullet"/>
      </w:pPr>
      <w:r>
        <w:t>Propose controls: vehicle immobilisation, pedestrian control, lighting/visibility, floor conditions, and safe approach speed.</w:t>
      </w:r>
    </w:p>
    <w:p w14:paraId="69EC9F0B" w14:textId="77777777" w:rsidR="00892FE6" w:rsidRDefault="00AA0D61">
      <w:pPr>
        <w:pStyle w:val="ListBullet"/>
      </w:pPr>
      <w:r>
        <w:t>Define criteria for “stop work” and how to escalate the issue.</w:t>
      </w:r>
    </w:p>
    <w:p w14:paraId="359E53C5" w14:textId="77777777" w:rsidR="00892FE6" w:rsidRDefault="00AA0D61">
      <w:pPr>
        <w:pStyle w:val="ListBullet"/>
      </w:pPr>
      <w:r>
        <w:t>Draft a short Safe Work Procedure (SWP) summary (max 8 bullet points) for dock loading.</w:t>
      </w:r>
    </w:p>
    <w:p w14:paraId="16008030" w14:textId="77777777" w:rsidR="00892FE6" w:rsidRDefault="00AA0D61">
      <w:r>
        <w:rPr>
          <w:b/>
          <w:sz w:val="28"/>
        </w:rPr>
        <w:t>6) Hazard Identification &amp; Risk Assessment Worksheet (Template)</w:t>
      </w:r>
    </w:p>
    <w:tbl>
      <w:tblPr>
        <w:tblStyle w:val="TableGrid"/>
        <w:tblW w:w="0" w:type="auto"/>
        <w:tblLook w:val="04A0" w:firstRow="1" w:lastRow="0" w:firstColumn="1" w:lastColumn="0" w:noHBand="0" w:noVBand="1"/>
      </w:tblPr>
      <w:tblGrid>
        <w:gridCol w:w="928"/>
        <w:gridCol w:w="703"/>
        <w:gridCol w:w="758"/>
        <w:gridCol w:w="1125"/>
        <w:gridCol w:w="781"/>
        <w:gridCol w:w="941"/>
        <w:gridCol w:w="2261"/>
        <w:gridCol w:w="696"/>
        <w:gridCol w:w="663"/>
      </w:tblGrid>
      <w:tr w:rsidR="00892FE6" w14:paraId="528947FB" w14:textId="77777777">
        <w:tc>
          <w:tcPr>
            <w:tcW w:w="960" w:type="dxa"/>
          </w:tcPr>
          <w:p w14:paraId="2C428030" w14:textId="77777777" w:rsidR="00892FE6" w:rsidRDefault="00AA0D61">
            <w:r>
              <w:rPr>
                <w:b/>
              </w:rPr>
              <w:t>Step/Area</w:t>
            </w:r>
          </w:p>
        </w:tc>
        <w:tc>
          <w:tcPr>
            <w:tcW w:w="960" w:type="dxa"/>
          </w:tcPr>
          <w:p w14:paraId="0E3C879C" w14:textId="77777777" w:rsidR="00892FE6" w:rsidRDefault="00AA0D61">
            <w:r>
              <w:rPr>
                <w:b/>
              </w:rPr>
              <w:t>Hazard</w:t>
            </w:r>
          </w:p>
        </w:tc>
        <w:tc>
          <w:tcPr>
            <w:tcW w:w="960" w:type="dxa"/>
          </w:tcPr>
          <w:p w14:paraId="432B1ACD" w14:textId="77777777" w:rsidR="00892FE6" w:rsidRDefault="00AA0D61">
            <w:r>
              <w:rPr>
                <w:b/>
              </w:rPr>
              <w:t>Who may be harmed</w:t>
            </w:r>
          </w:p>
        </w:tc>
        <w:tc>
          <w:tcPr>
            <w:tcW w:w="960" w:type="dxa"/>
          </w:tcPr>
          <w:p w14:paraId="67B00DFA" w14:textId="77777777" w:rsidR="00892FE6" w:rsidRDefault="00AA0D61">
            <w:r>
              <w:rPr>
                <w:b/>
              </w:rPr>
              <w:t>Possible consequence</w:t>
            </w:r>
          </w:p>
        </w:tc>
        <w:tc>
          <w:tcPr>
            <w:tcW w:w="960" w:type="dxa"/>
          </w:tcPr>
          <w:p w14:paraId="6815120D" w14:textId="77777777" w:rsidR="00892FE6" w:rsidRDefault="00AA0D61">
            <w:r>
              <w:rPr>
                <w:b/>
              </w:rPr>
              <w:t>Existing controls</w:t>
            </w:r>
          </w:p>
        </w:tc>
        <w:tc>
          <w:tcPr>
            <w:tcW w:w="960" w:type="dxa"/>
          </w:tcPr>
          <w:p w14:paraId="0B625B96" w14:textId="77777777" w:rsidR="00892FE6" w:rsidRDefault="00AA0D61">
            <w:r>
              <w:rPr>
                <w:b/>
              </w:rPr>
              <w:t>Risk (L/M/H/E)</w:t>
            </w:r>
          </w:p>
        </w:tc>
        <w:tc>
          <w:tcPr>
            <w:tcW w:w="960" w:type="dxa"/>
          </w:tcPr>
          <w:p w14:paraId="57603B52" w14:textId="77777777" w:rsidR="00892FE6" w:rsidRDefault="00AA0D61">
            <w:r>
              <w:rPr>
                <w:b/>
              </w:rPr>
              <w:t>Additional controls (Elim/Subst/Eng/Admin/PPE)</w:t>
            </w:r>
          </w:p>
        </w:tc>
        <w:tc>
          <w:tcPr>
            <w:tcW w:w="960" w:type="dxa"/>
          </w:tcPr>
          <w:p w14:paraId="21D08A9D" w14:textId="77777777" w:rsidR="00892FE6" w:rsidRDefault="00AA0D61">
            <w:r>
              <w:rPr>
                <w:b/>
              </w:rPr>
              <w:t>Person in charge</w:t>
            </w:r>
          </w:p>
        </w:tc>
        <w:tc>
          <w:tcPr>
            <w:tcW w:w="960" w:type="dxa"/>
          </w:tcPr>
          <w:p w14:paraId="586269FF" w14:textId="77777777" w:rsidR="00892FE6" w:rsidRDefault="00AA0D61">
            <w:r>
              <w:rPr>
                <w:b/>
              </w:rPr>
              <w:t>Target date</w:t>
            </w:r>
          </w:p>
        </w:tc>
      </w:tr>
      <w:tr w:rsidR="00892FE6" w14:paraId="4448BFC3" w14:textId="77777777">
        <w:tc>
          <w:tcPr>
            <w:tcW w:w="960" w:type="dxa"/>
          </w:tcPr>
          <w:p w14:paraId="779B5B0C" w14:textId="77777777" w:rsidR="00892FE6" w:rsidRDefault="00892FE6"/>
        </w:tc>
        <w:tc>
          <w:tcPr>
            <w:tcW w:w="960" w:type="dxa"/>
          </w:tcPr>
          <w:p w14:paraId="1E00C6A9" w14:textId="77777777" w:rsidR="00892FE6" w:rsidRDefault="00892FE6"/>
        </w:tc>
        <w:tc>
          <w:tcPr>
            <w:tcW w:w="960" w:type="dxa"/>
          </w:tcPr>
          <w:p w14:paraId="1ED1F912" w14:textId="77777777" w:rsidR="00892FE6" w:rsidRDefault="00892FE6"/>
        </w:tc>
        <w:tc>
          <w:tcPr>
            <w:tcW w:w="960" w:type="dxa"/>
          </w:tcPr>
          <w:p w14:paraId="784CD970" w14:textId="77777777" w:rsidR="00892FE6" w:rsidRDefault="00892FE6"/>
        </w:tc>
        <w:tc>
          <w:tcPr>
            <w:tcW w:w="960" w:type="dxa"/>
          </w:tcPr>
          <w:p w14:paraId="373E9CD7" w14:textId="77777777" w:rsidR="00892FE6" w:rsidRDefault="00892FE6"/>
        </w:tc>
        <w:tc>
          <w:tcPr>
            <w:tcW w:w="960" w:type="dxa"/>
          </w:tcPr>
          <w:p w14:paraId="7813C762" w14:textId="77777777" w:rsidR="00892FE6" w:rsidRDefault="00892FE6"/>
        </w:tc>
        <w:tc>
          <w:tcPr>
            <w:tcW w:w="960" w:type="dxa"/>
          </w:tcPr>
          <w:p w14:paraId="29D4EE4B" w14:textId="77777777" w:rsidR="00892FE6" w:rsidRDefault="00892FE6"/>
        </w:tc>
        <w:tc>
          <w:tcPr>
            <w:tcW w:w="960" w:type="dxa"/>
          </w:tcPr>
          <w:p w14:paraId="68C6781A" w14:textId="77777777" w:rsidR="00892FE6" w:rsidRDefault="00892FE6"/>
        </w:tc>
        <w:tc>
          <w:tcPr>
            <w:tcW w:w="960" w:type="dxa"/>
          </w:tcPr>
          <w:p w14:paraId="20FA7AE1" w14:textId="77777777" w:rsidR="00892FE6" w:rsidRDefault="00892FE6"/>
        </w:tc>
      </w:tr>
      <w:tr w:rsidR="00892FE6" w14:paraId="179507E2" w14:textId="77777777">
        <w:tc>
          <w:tcPr>
            <w:tcW w:w="960" w:type="dxa"/>
          </w:tcPr>
          <w:p w14:paraId="35F17442" w14:textId="77777777" w:rsidR="00892FE6" w:rsidRDefault="00892FE6"/>
        </w:tc>
        <w:tc>
          <w:tcPr>
            <w:tcW w:w="960" w:type="dxa"/>
          </w:tcPr>
          <w:p w14:paraId="0B05C858" w14:textId="77777777" w:rsidR="00892FE6" w:rsidRDefault="00892FE6"/>
        </w:tc>
        <w:tc>
          <w:tcPr>
            <w:tcW w:w="960" w:type="dxa"/>
          </w:tcPr>
          <w:p w14:paraId="77E38C91" w14:textId="77777777" w:rsidR="00892FE6" w:rsidRDefault="00892FE6"/>
        </w:tc>
        <w:tc>
          <w:tcPr>
            <w:tcW w:w="960" w:type="dxa"/>
          </w:tcPr>
          <w:p w14:paraId="6F948425" w14:textId="77777777" w:rsidR="00892FE6" w:rsidRDefault="00892FE6"/>
        </w:tc>
        <w:tc>
          <w:tcPr>
            <w:tcW w:w="960" w:type="dxa"/>
          </w:tcPr>
          <w:p w14:paraId="2F9E67D1" w14:textId="77777777" w:rsidR="00892FE6" w:rsidRDefault="00892FE6"/>
        </w:tc>
        <w:tc>
          <w:tcPr>
            <w:tcW w:w="960" w:type="dxa"/>
          </w:tcPr>
          <w:p w14:paraId="6B0197D0" w14:textId="77777777" w:rsidR="00892FE6" w:rsidRDefault="00892FE6"/>
        </w:tc>
        <w:tc>
          <w:tcPr>
            <w:tcW w:w="960" w:type="dxa"/>
          </w:tcPr>
          <w:p w14:paraId="3729ED11" w14:textId="77777777" w:rsidR="00892FE6" w:rsidRDefault="00892FE6"/>
        </w:tc>
        <w:tc>
          <w:tcPr>
            <w:tcW w:w="960" w:type="dxa"/>
          </w:tcPr>
          <w:p w14:paraId="5E786B3B" w14:textId="77777777" w:rsidR="00892FE6" w:rsidRDefault="00892FE6"/>
        </w:tc>
        <w:tc>
          <w:tcPr>
            <w:tcW w:w="960" w:type="dxa"/>
          </w:tcPr>
          <w:p w14:paraId="4CB6B044" w14:textId="77777777" w:rsidR="00892FE6" w:rsidRDefault="00892FE6"/>
        </w:tc>
      </w:tr>
      <w:tr w:rsidR="00892FE6" w14:paraId="1C3224DA" w14:textId="77777777">
        <w:tc>
          <w:tcPr>
            <w:tcW w:w="960" w:type="dxa"/>
          </w:tcPr>
          <w:p w14:paraId="4B5C2126" w14:textId="77777777" w:rsidR="00892FE6" w:rsidRDefault="00892FE6"/>
        </w:tc>
        <w:tc>
          <w:tcPr>
            <w:tcW w:w="960" w:type="dxa"/>
          </w:tcPr>
          <w:p w14:paraId="2870838D" w14:textId="77777777" w:rsidR="00892FE6" w:rsidRDefault="00892FE6"/>
        </w:tc>
        <w:tc>
          <w:tcPr>
            <w:tcW w:w="960" w:type="dxa"/>
          </w:tcPr>
          <w:p w14:paraId="7F737C67" w14:textId="77777777" w:rsidR="00892FE6" w:rsidRDefault="00892FE6"/>
        </w:tc>
        <w:tc>
          <w:tcPr>
            <w:tcW w:w="960" w:type="dxa"/>
          </w:tcPr>
          <w:p w14:paraId="0C7886DD" w14:textId="77777777" w:rsidR="00892FE6" w:rsidRDefault="00892FE6"/>
        </w:tc>
        <w:tc>
          <w:tcPr>
            <w:tcW w:w="960" w:type="dxa"/>
          </w:tcPr>
          <w:p w14:paraId="06DA811D" w14:textId="77777777" w:rsidR="00892FE6" w:rsidRDefault="00892FE6"/>
        </w:tc>
        <w:tc>
          <w:tcPr>
            <w:tcW w:w="960" w:type="dxa"/>
          </w:tcPr>
          <w:p w14:paraId="0797EB30" w14:textId="77777777" w:rsidR="00892FE6" w:rsidRDefault="00892FE6"/>
        </w:tc>
        <w:tc>
          <w:tcPr>
            <w:tcW w:w="960" w:type="dxa"/>
          </w:tcPr>
          <w:p w14:paraId="6A264602" w14:textId="77777777" w:rsidR="00892FE6" w:rsidRDefault="00892FE6"/>
        </w:tc>
        <w:tc>
          <w:tcPr>
            <w:tcW w:w="960" w:type="dxa"/>
          </w:tcPr>
          <w:p w14:paraId="5958B60F" w14:textId="77777777" w:rsidR="00892FE6" w:rsidRDefault="00892FE6"/>
        </w:tc>
        <w:tc>
          <w:tcPr>
            <w:tcW w:w="960" w:type="dxa"/>
          </w:tcPr>
          <w:p w14:paraId="3B4D368A" w14:textId="77777777" w:rsidR="00892FE6" w:rsidRDefault="00892FE6"/>
        </w:tc>
      </w:tr>
      <w:tr w:rsidR="00892FE6" w14:paraId="3A9A3020" w14:textId="77777777">
        <w:tc>
          <w:tcPr>
            <w:tcW w:w="960" w:type="dxa"/>
          </w:tcPr>
          <w:p w14:paraId="4ABC7512" w14:textId="77777777" w:rsidR="00892FE6" w:rsidRDefault="00892FE6"/>
        </w:tc>
        <w:tc>
          <w:tcPr>
            <w:tcW w:w="960" w:type="dxa"/>
          </w:tcPr>
          <w:p w14:paraId="3AE3FE05" w14:textId="77777777" w:rsidR="00892FE6" w:rsidRDefault="00892FE6"/>
        </w:tc>
        <w:tc>
          <w:tcPr>
            <w:tcW w:w="960" w:type="dxa"/>
          </w:tcPr>
          <w:p w14:paraId="5794CE6C" w14:textId="77777777" w:rsidR="00892FE6" w:rsidRDefault="00892FE6"/>
        </w:tc>
        <w:tc>
          <w:tcPr>
            <w:tcW w:w="960" w:type="dxa"/>
          </w:tcPr>
          <w:p w14:paraId="02BFDF74" w14:textId="77777777" w:rsidR="00892FE6" w:rsidRDefault="00892FE6"/>
        </w:tc>
        <w:tc>
          <w:tcPr>
            <w:tcW w:w="960" w:type="dxa"/>
          </w:tcPr>
          <w:p w14:paraId="15EC0CEE" w14:textId="77777777" w:rsidR="00892FE6" w:rsidRDefault="00892FE6"/>
        </w:tc>
        <w:tc>
          <w:tcPr>
            <w:tcW w:w="960" w:type="dxa"/>
          </w:tcPr>
          <w:p w14:paraId="1BB8CB40" w14:textId="77777777" w:rsidR="00892FE6" w:rsidRDefault="00892FE6"/>
        </w:tc>
        <w:tc>
          <w:tcPr>
            <w:tcW w:w="960" w:type="dxa"/>
          </w:tcPr>
          <w:p w14:paraId="1B5A16FE" w14:textId="77777777" w:rsidR="00892FE6" w:rsidRDefault="00892FE6"/>
        </w:tc>
        <w:tc>
          <w:tcPr>
            <w:tcW w:w="960" w:type="dxa"/>
          </w:tcPr>
          <w:p w14:paraId="6A30BF59" w14:textId="77777777" w:rsidR="00892FE6" w:rsidRDefault="00892FE6"/>
        </w:tc>
        <w:tc>
          <w:tcPr>
            <w:tcW w:w="960" w:type="dxa"/>
          </w:tcPr>
          <w:p w14:paraId="6B29B88F" w14:textId="77777777" w:rsidR="00892FE6" w:rsidRDefault="00892FE6"/>
        </w:tc>
      </w:tr>
      <w:tr w:rsidR="00892FE6" w14:paraId="042D81E0" w14:textId="77777777">
        <w:tc>
          <w:tcPr>
            <w:tcW w:w="960" w:type="dxa"/>
          </w:tcPr>
          <w:p w14:paraId="4834FDF0" w14:textId="77777777" w:rsidR="00892FE6" w:rsidRDefault="00892FE6"/>
        </w:tc>
        <w:tc>
          <w:tcPr>
            <w:tcW w:w="960" w:type="dxa"/>
          </w:tcPr>
          <w:p w14:paraId="33FEB083" w14:textId="77777777" w:rsidR="00892FE6" w:rsidRDefault="00892FE6"/>
        </w:tc>
        <w:tc>
          <w:tcPr>
            <w:tcW w:w="960" w:type="dxa"/>
          </w:tcPr>
          <w:p w14:paraId="4CC660A4" w14:textId="77777777" w:rsidR="00892FE6" w:rsidRDefault="00892FE6"/>
        </w:tc>
        <w:tc>
          <w:tcPr>
            <w:tcW w:w="960" w:type="dxa"/>
          </w:tcPr>
          <w:p w14:paraId="71763F41" w14:textId="77777777" w:rsidR="00892FE6" w:rsidRDefault="00892FE6"/>
        </w:tc>
        <w:tc>
          <w:tcPr>
            <w:tcW w:w="960" w:type="dxa"/>
          </w:tcPr>
          <w:p w14:paraId="60658BFC" w14:textId="77777777" w:rsidR="00892FE6" w:rsidRDefault="00892FE6"/>
        </w:tc>
        <w:tc>
          <w:tcPr>
            <w:tcW w:w="960" w:type="dxa"/>
          </w:tcPr>
          <w:p w14:paraId="32B827A0" w14:textId="77777777" w:rsidR="00892FE6" w:rsidRDefault="00892FE6"/>
        </w:tc>
        <w:tc>
          <w:tcPr>
            <w:tcW w:w="960" w:type="dxa"/>
          </w:tcPr>
          <w:p w14:paraId="5DD5003C" w14:textId="77777777" w:rsidR="00892FE6" w:rsidRDefault="00892FE6"/>
        </w:tc>
        <w:tc>
          <w:tcPr>
            <w:tcW w:w="960" w:type="dxa"/>
          </w:tcPr>
          <w:p w14:paraId="4F76F934" w14:textId="77777777" w:rsidR="00892FE6" w:rsidRDefault="00892FE6"/>
        </w:tc>
        <w:tc>
          <w:tcPr>
            <w:tcW w:w="960" w:type="dxa"/>
          </w:tcPr>
          <w:p w14:paraId="22431FF3" w14:textId="77777777" w:rsidR="00892FE6" w:rsidRDefault="00892FE6"/>
        </w:tc>
      </w:tr>
      <w:tr w:rsidR="00892FE6" w14:paraId="34805A2C" w14:textId="77777777">
        <w:tc>
          <w:tcPr>
            <w:tcW w:w="960" w:type="dxa"/>
          </w:tcPr>
          <w:p w14:paraId="60DC249F" w14:textId="77777777" w:rsidR="00892FE6" w:rsidRDefault="00892FE6"/>
        </w:tc>
        <w:tc>
          <w:tcPr>
            <w:tcW w:w="960" w:type="dxa"/>
          </w:tcPr>
          <w:p w14:paraId="7875D514" w14:textId="77777777" w:rsidR="00892FE6" w:rsidRDefault="00892FE6"/>
        </w:tc>
        <w:tc>
          <w:tcPr>
            <w:tcW w:w="960" w:type="dxa"/>
          </w:tcPr>
          <w:p w14:paraId="5B7C60FE" w14:textId="77777777" w:rsidR="00892FE6" w:rsidRDefault="00892FE6"/>
        </w:tc>
        <w:tc>
          <w:tcPr>
            <w:tcW w:w="960" w:type="dxa"/>
          </w:tcPr>
          <w:p w14:paraId="4DA1CC82" w14:textId="77777777" w:rsidR="00892FE6" w:rsidRDefault="00892FE6"/>
        </w:tc>
        <w:tc>
          <w:tcPr>
            <w:tcW w:w="960" w:type="dxa"/>
          </w:tcPr>
          <w:p w14:paraId="532F8811" w14:textId="77777777" w:rsidR="00892FE6" w:rsidRDefault="00892FE6"/>
        </w:tc>
        <w:tc>
          <w:tcPr>
            <w:tcW w:w="960" w:type="dxa"/>
          </w:tcPr>
          <w:p w14:paraId="6183E325" w14:textId="77777777" w:rsidR="00892FE6" w:rsidRDefault="00892FE6"/>
        </w:tc>
        <w:tc>
          <w:tcPr>
            <w:tcW w:w="960" w:type="dxa"/>
          </w:tcPr>
          <w:p w14:paraId="1BADDCA8" w14:textId="77777777" w:rsidR="00892FE6" w:rsidRDefault="00892FE6"/>
        </w:tc>
        <w:tc>
          <w:tcPr>
            <w:tcW w:w="960" w:type="dxa"/>
          </w:tcPr>
          <w:p w14:paraId="77F6E72E" w14:textId="77777777" w:rsidR="00892FE6" w:rsidRDefault="00892FE6"/>
        </w:tc>
        <w:tc>
          <w:tcPr>
            <w:tcW w:w="960" w:type="dxa"/>
          </w:tcPr>
          <w:p w14:paraId="560FBADB" w14:textId="77777777" w:rsidR="00892FE6" w:rsidRDefault="00892FE6"/>
        </w:tc>
      </w:tr>
      <w:tr w:rsidR="00892FE6" w14:paraId="585B7CC5" w14:textId="77777777">
        <w:tc>
          <w:tcPr>
            <w:tcW w:w="960" w:type="dxa"/>
          </w:tcPr>
          <w:p w14:paraId="3B101211" w14:textId="77777777" w:rsidR="00892FE6" w:rsidRDefault="00892FE6"/>
        </w:tc>
        <w:tc>
          <w:tcPr>
            <w:tcW w:w="960" w:type="dxa"/>
          </w:tcPr>
          <w:p w14:paraId="7291E5F9" w14:textId="77777777" w:rsidR="00892FE6" w:rsidRDefault="00892FE6"/>
        </w:tc>
        <w:tc>
          <w:tcPr>
            <w:tcW w:w="960" w:type="dxa"/>
          </w:tcPr>
          <w:p w14:paraId="62306C74" w14:textId="77777777" w:rsidR="00892FE6" w:rsidRDefault="00892FE6"/>
        </w:tc>
        <w:tc>
          <w:tcPr>
            <w:tcW w:w="960" w:type="dxa"/>
          </w:tcPr>
          <w:p w14:paraId="76BD86AA" w14:textId="77777777" w:rsidR="00892FE6" w:rsidRDefault="00892FE6"/>
        </w:tc>
        <w:tc>
          <w:tcPr>
            <w:tcW w:w="960" w:type="dxa"/>
          </w:tcPr>
          <w:p w14:paraId="5FE41082" w14:textId="77777777" w:rsidR="00892FE6" w:rsidRDefault="00892FE6"/>
        </w:tc>
        <w:tc>
          <w:tcPr>
            <w:tcW w:w="960" w:type="dxa"/>
          </w:tcPr>
          <w:p w14:paraId="4B5A22AB" w14:textId="77777777" w:rsidR="00892FE6" w:rsidRDefault="00892FE6"/>
        </w:tc>
        <w:tc>
          <w:tcPr>
            <w:tcW w:w="960" w:type="dxa"/>
          </w:tcPr>
          <w:p w14:paraId="5BF0D2FC" w14:textId="77777777" w:rsidR="00892FE6" w:rsidRDefault="00892FE6"/>
        </w:tc>
        <w:tc>
          <w:tcPr>
            <w:tcW w:w="960" w:type="dxa"/>
          </w:tcPr>
          <w:p w14:paraId="40DAF7B8" w14:textId="77777777" w:rsidR="00892FE6" w:rsidRDefault="00892FE6"/>
        </w:tc>
        <w:tc>
          <w:tcPr>
            <w:tcW w:w="960" w:type="dxa"/>
          </w:tcPr>
          <w:p w14:paraId="2B5E3672" w14:textId="77777777" w:rsidR="00892FE6" w:rsidRDefault="00892FE6"/>
        </w:tc>
      </w:tr>
      <w:tr w:rsidR="00892FE6" w14:paraId="26BC7026" w14:textId="77777777">
        <w:tc>
          <w:tcPr>
            <w:tcW w:w="960" w:type="dxa"/>
          </w:tcPr>
          <w:p w14:paraId="48CE64BD" w14:textId="77777777" w:rsidR="00892FE6" w:rsidRDefault="00892FE6"/>
        </w:tc>
        <w:tc>
          <w:tcPr>
            <w:tcW w:w="960" w:type="dxa"/>
          </w:tcPr>
          <w:p w14:paraId="30FB71F7" w14:textId="77777777" w:rsidR="00892FE6" w:rsidRDefault="00892FE6"/>
        </w:tc>
        <w:tc>
          <w:tcPr>
            <w:tcW w:w="960" w:type="dxa"/>
          </w:tcPr>
          <w:p w14:paraId="394FD943" w14:textId="77777777" w:rsidR="00892FE6" w:rsidRDefault="00892FE6"/>
        </w:tc>
        <w:tc>
          <w:tcPr>
            <w:tcW w:w="960" w:type="dxa"/>
          </w:tcPr>
          <w:p w14:paraId="474EB296" w14:textId="77777777" w:rsidR="00892FE6" w:rsidRDefault="00892FE6"/>
        </w:tc>
        <w:tc>
          <w:tcPr>
            <w:tcW w:w="960" w:type="dxa"/>
          </w:tcPr>
          <w:p w14:paraId="3125F6C4" w14:textId="77777777" w:rsidR="00892FE6" w:rsidRDefault="00892FE6"/>
        </w:tc>
        <w:tc>
          <w:tcPr>
            <w:tcW w:w="960" w:type="dxa"/>
          </w:tcPr>
          <w:p w14:paraId="1878819E" w14:textId="77777777" w:rsidR="00892FE6" w:rsidRDefault="00892FE6"/>
        </w:tc>
        <w:tc>
          <w:tcPr>
            <w:tcW w:w="960" w:type="dxa"/>
          </w:tcPr>
          <w:p w14:paraId="621137A7" w14:textId="77777777" w:rsidR="00892FE6" w:rsidRDefault="00892FE6"/>
        </w:tc>
        <w:tc>
          <w:tcPr>
            <w:tcW w:w="960" w:type="dxa"/>
          </w:tcPr>
          <w:p w14:paraId="4990F6C8" w14:textId="77777777" w:rsidR="00892FE6" w:rsidRDefault="00892FE6"/>
        </w:tc>
        <w:tc>
          <w:tcPr>
            <w:tcW w:w="960" w:type="dxa"/>
          </w:tcPr>
          <w:p w14:paraId="59582CD3" w14:textId="77777777" w:rsidR="00892FE6" w:rsidRDefault="00892FE6"/>
        </w:tc>
      </w:tr>
    </w:tbl>
    <w:p w14:paraId="26271EF3" w14:textId="77777777" w:rsidR="00892FE6" w:rsidRDefault="00892FE6"/>
    <w:p w14:paraId="45DB0C25" w14:textId="77777777" w:rsidR="00892FE6" w:rsidRDefault="00AA0D61">
      <w:r>
        <w:rPr>
          <w:b/>
          <w:sz w:val="28"/>
        </w:rPr>
        <w:t>Risk Rating Matrix (Sample)</w:t>
      </w:r>
    </w:p>
    <w:tbl>
      <w:tblPr>
        <w:tblStyle w:val="TableGrid"/>
        <w:tblW w:w="0" w:type="auto"/>
        <w:tblLook w:val="04A0" w:firstRow="1" w:lastRow="0" w:firstColumn="1" w:lastColumn="0" w:noHBand="0" w:noVBand="1"/>
      </w:tblPr>
      <w:tblGrid>
        <w:gridCol w:w="1440"/>
        <w:gridCol w:w="1440"/>
        <w:gridCol w:w="1440"/>
        <w:gridCol w:w="1440"/>
        <w:gridCol w:w="1440"/>
        <w:gridCol w:w="1440"/>
      </w:tblGrid>
      <w:tr w:rsidR="00892FE6" w14:paraId="520C89FE" w14:textId="77777777">
        <w:tc>
          <w:tcPr>
            <w:tcW w:w="1440" w:type="dxa"/>
          </w:tcPr>
          <w:p w14:paraId="7F6DC64C" w14:textId="77777777" w:rsidR="00892FE6" w:rsidRDefault="00AA0D61">
            <w:r>
              <w:rPr>
                <w:b/>
              </w:rPr>
              <w:t>Severity \ Likelihood</w:t>
            </w:r>
          </w:p>
        </w:tc>
        <w:tc>
          <w:tcPr>
            <w:tcW w:w="1440" w:type="dxa"/>
          </w:tcPr>
          <w:p w14:paraId="315D502A" w14:textId="77777777" w:rsidR="00892FE6" w:rsidRDefault="00AA0D61">
            <w:r>
              <w:rPr>
                <w:b/>
              </w:rPr>
              <w:t>1 Rare</w:t>
            </w:r>
          </w:p>
        </w:tc>
        <w:tc>
          <w:tcPr>
            <w:tcW w:w="1440" w:type="dxa"/>
          </w:tcPr>
          <w:p w14:paraId="63D92D27" w14:textId="77777777" w:rsidR="00892FE6" w:rsidRDefault="00AA0D61">
            <w:r>
              <w:rPr>
                <w:b/>
              </w:rPr>
              <w:t>2 Unlikely</w:t>
            </w:r>
          </w:p>
        </w:tc>
        <w:tc>
          <w:tcPr>
            <w:tcW w:w="1440" w:type="dxa"/>
          </w:tcPr>
          <w:p w14:paraId="1DA61F77" w14:textId="77777777" w:rsidR="00892FE6" w:rsidRDefault="00AA0D61">
            <w:r>
              <w:rPr>
                <w:b/>
              </w:rPr>
              <w:t>3 Possible</w:t>
            </w:r>
          </w:p>
        </w:tc>
        <w:tc>
          <w:tcPr>
            <w:tcW w:w="1440" w:type="dxa"/>
          </w:tcPr>
          <w:p w14:paraId="0911DA19" w14:textId="77777777" w:rsidR="00892FE6" w:rsidRDefault="00AA0D61">
            <w:r>
              <w:rPr>
                <w:b/>
              </w:rPr>
              <w:t>4 Likely</w:t>
            </w:r>
          </w:p>
        </w:tc>
        <w:tc>
          <w:tcPr>
            <w:tcW w:w="1440" w:type="dxa"/>
          </w:tcPr>
          <w:p w14:paraId="0CE89799" w14:textId="77777777" w:rsidR="00892FE6" w:rsidRDefault="00AA0D61">
            <w:r>
              <w:rPr>
                <w:b/>
              </w:rPr>
              <w:t>5 Almost Certain</w:t>
            </w:r>
          </w:p>
        </w:tc>
      </w:tr>
      <w:tr w:rsidR="00892FE6" w14:paraId="6DBB3FBD" w14:textId="77777777">
        <w:tc>
          <w:tcPr>
            <w:tcW w:w="1440" w:type="dxa"/>
          </w:tcPr>
          <w:p w14:paraId="4616C511" w14:textId="77777777" w:rsidR="00892FE6" w:rsidRDefault="00AA0D61">
            <w:r>
              <w:t>1 Minor</w:t>
            </w:r>
          </w:p>
        </w:tc>
        <w:tc>
          <w:tcPr>
            <w:tcW w:w="1440" w:type="dxa"/>
          </w:tcPr>
          <w:p w14:paraId="7292F750" w14:textId="77777777" w:rsidR="00892FE6" w:rsidRDefault="00AA0D61">
            <w:r>
              <w:t>L</w:t>
            </w:r>
          </w:p>
        </w:tc>
        <w:tc>
          <w:tcPr>
            <w:tcW w:w="1440" w:type="dxa"/>
          </w:tcPr>
          <w:p w14:paraId="0B26A59C" w14:textId="77777777" w:rsidR="00892FE6" w:rsidRDefault="00AA0D61">
            <w:r>
              <w:t>L</w:t>
            </w:r>
          </w:p>
        </w:tc>
        <w:tc>
          <w:tcPr>
            <w:tcW w:w="1440" w:type="dxa"/>
          </w:tcPr>
          <w:p w14:paraId="64AC1ABA" w14:textId="77777777" w:rsidR="00892FE6" w:rsidRDefault="00AA0D61">
            <w:r>
              <w:t>L</w:t>
            </w:r>
          </w:p>
        </w:tc>
        <w:tc>
          <w:tcPr>
            <w:tcW w:w="1440" w:type="dxa"/>
          </w:tcPr>
          <w:p w14:paraId="398A2F3B" w14:textId="77777777" w:rsidR="00892FE6" w:rsidRDefault="00AA0D61">
            <w:r>
              <w:t>M</w:t>
            </w:r>
          </w:p>
        </w:tc>
        <w:tc>
          <w:tcPr>
            <w:tcW w:w="1440" w:type="dxa"/>
          </w:tcPr>
          <w:p w14:paraId="0542C63A" w14:textId="77777777" w:rsidR="00892FE6" w:rsidRDefault="00AA0D61">
            <w:r>
              <w:t>M</w:t>
            </w:r>
          </w:p>
        </w:tc>
      </w:tr>
      <w:tr w:rsidR="00892FE6" w14:paraId="11677E82" w14:textId="77777777">
        <w:tc>
          <w:tcPr>
            <w:tcW w:w="1440" w:type="dxa"/>
          </w:tcPr>
          <w:p w14:paraId="438916FE" w14:textId="77777777" w:rsidR="00892FE6" w:rsidRDefault="00AA0D61">
            <w:r>
              <w:t>2 Moderate</w:t>
            </w:r>
          </w:p>
        </w:tc>
        <w:tc>
          <w:tcPr>
            <w:tcW w:w="1440" w:type="dxa"/>
          </w:tcPr>
          <w:p w14:paraId="7D43E650" w14:textId="77777777" w:rsidR="00892FE6" w:rsidRDefault="00AA0D61">
            <w:r>
              <w:t>L</w:t>
            </w:r>
          </w:p>
        </w:tc>
        <w:tc>
          <w:tcPr>
            <w:tcW w:w="1440" w:type="dxa"/>
          </w:tcPr>
          <w:p w14:paraId="30E77550" w14:textId="77777777" w:rsidR="00892FE6" w:rsidRDefault="00AA0D61">
            <w:r>
              <w:t>L</w:t>
            </w:r>
          </w:p>
        </w:tc>
        <w:tc>
          <w:tcPr>
            <w:tcW w:w="1440" w:type="dxa"/>
          </w:tcPr>
          <w:p w14:paraId="3A8C476B" w14:textId="77777777" w:rsidR="00892FE6" w:rsidRDefault="00AA0D61">
            <w:r>
              <w:t>M</w:t>
            </w:r>
          </w:p>
        </w:tc>
        <w:tc>
          <w:tcPr>
            <w:tcW w:w="1440" w:type="dxa"/>
          </w:tcPr>
          <w:p w14:paraId="329CA70B" w14:textId="77777777" w:rsidR="00892FE6" w:rsidRDefault="00AA0D61">
            <w:r>
              <w:t>M</w:t>
            </w:r>
          </w:p>
        </w:tc>
        <w:tc>
          <w:tcPr>
            <w:tcW w:w="1440" w:type="dxa"/>
          </w:tcPr>
          <w:p w14:paraId="3EC11C4D" w14:textId="77777777" w:rsidR="00892FE6" w:rsidRDefault="00AA0D61">
            <w:r>
              <w:t>H</w:t>
            </w:r>
          </w:p>
        </w:tc>
      </w:tr>
      <w:tr w:rsidR="00892FE6" w14:paraId="39AB203B" w14:textId="77777777">
        <w:tc>
          <w:tcPr>
            <w:tcW w:w="1440" w:type="dxa"/>
          </w:tcPr>
          <w:p w14:paraId="4A6CEE1C" w14:textId="77777777" w:rsidR="00892FE6" w:rsidRDefault="00AA0D61">
            <w:r>
              <w:t>3 Major</w:t>
            </w:r>
          </w:p>
        </w:tc>
        <w:tc>
          <w:tcPr>
            <w:tcW w:w="1440" w:type="dxa"/>
          </w:tcPr>
          <w:p w14:paraId="4FF77A71" w14:textId="77777777" w:rsidR="00892FE6" w:rsidRDefault="00AA0D61">
            <w:r>
              <w:t>L</w:t>
            </w:r>
          </w:p>
        </w:tc>
        <w:tc>
          <w:tcPr>
            <w:tcW w:w="1440" w:type="dxa"/>
          </w:tcPr>
          <w:p w14:paraId="64212BD2" w14:textId="77777777" w:rsidR="00892FE6" w:rsidRDefault="00AA0D61">
            <w:r>
              <w:t>M</w:t>
            </w:r>
          </w:p>
        </w:tc>
        <w:tc>
          <w:tcPr>
            <w:tcW w:w="1440" w:type="dxa"/>
          </w:tcPr>
          <w:p w14:paraId="679B1145" w14:textId="77777777" w:rsidR="00892FE6" w:rsidRDefault="00AA0D61">
            <w:r>
              <w:t>M</w:t>
            </w:r>
          </w:p>
        </w:tc>
        <w:tc>
          <w:tcPr>
            <w:tcW w:w="1440" w:type="dxa"/>
          </w:tcPr>
          <w:p w14:paraId="42F2792E" w14:textId="77777777" w:rsidR="00892FE6" w:rsidRDefault="00AA0D61">
            <w:r>
              <w:t>H</w:t>
            </w:r>
          </w:p>
        </w:tc>
        <w:tc>
          <w:tcPr>
            <w:tcW w:w="1440" w:type="dxa"/>
          </w:tcPr>
          <w:p w14:paraId="6B1FAFE0" w14:textId="77777777" w:rsidR="00892FE6" w:rsidRDefault="00AA0D61">
            <w:r>
              <w:t>H</w:t>
            </w:r>
          </w:p>
        </w:tc>
      </w:tr>
      <w:tr w:rsidR="00892FE6" w14:paraId="39584018" w14:textId="77777777">
        <w:tc>
          <w:tcPr>
            <w:tcW w:w="1440" w:type="dxa"/>
          </w:tcPr>
          <w:p w14:paraId="75005B03" w14:textId="77777777" w:rsidR="00892FE6" w:rsidRDefault="00AA0D61">
            <w:r>
              <w:t>4 Serious</w:t>
            </w:r>
          </w:p>
        </w:tc>
        <w:tc>
          <w:tcPr>
            <w:tcW w:w="1440" w:type="dxa"/>
          </w:tcPr>
          <w:p w14:paraId="29B06B4A" w14:textId="77777777" w:rsidR="00892FE6" w:rsidRDefault="00AA0D61">
            <w:r>
              <w:t>M</w:t>
            </w:r>
          </w:p>
        </w:tc>
        <w:tc>
          <w:tcPr>
            <w:tcW w:w="1440" w:type="dxa"/>
          </w:tcPr>
          <w:p w14:paraId="7010D09E" w14:textId="77777777" w:rsidR="00892FE6" w:rsidRDefault="00AA0D61">
            <w:r>
              <w:t>M</w:t>
            </w:r>
          </w:p>
        </w:tc>
        <w:tc>
          <w:tcPr>
            <w:tcW w:w="1440" w:type="dxa"/>
          </w:tcPr>
          <w:p w14:paraId="50203C54" w14:textId="77777777" w:rsidR="00892FE6" w:rsidRDefault="00AA0D61">
            <w:r>
              <w:t>H</w:t>
            </w:r>
          </w:p>
        </w:tc>
        <w:tc>
          <w:tcPr>
            <w:tcW w:w="1440" w:type="dxa"/>
          </w:tcPr>
          <w:p w14:paraId="7FB730F6" w14:textId="77777777" w:rsidR="00892FE6" w:rsidRDefault="00AA0D61">
            <w:r>
              <w:t>H</w:t>
            </w:r>
          </w:p>
        </w:tc>
        <w:tc>
          <w:tcPr>
            <w:tcW w:w="1440" w:type="dxa"/>
          </w:tcPr>
          <w:p w14:paraId="31DE5464" w14:textId="77777777" w:rsidR="00892FE6" w:rsidRDefault="00AA0D61">
            <w:r>
              <w:t>E</w:t>
            </w:r>
          </w:p>
        </w:tc>
      </w:tr>
      <w:tr w:rsidR="00892FE6" w14:paraId="4133C6B2" w14:textId="77777777">
        <w:tc>
          <w:tcPr>
            <w:tcW w:w="1440" w:type="dxa"/>
          </w:tcPr>
          <w:p w14:paraId="099FA24D" w14:textId="77777777" w:rsidR="00892FE6" w:rsidRDefault="00AA0D61">
            <w:r>
              <w:t>5 Fatal</w:t>
            </w:r>
          </w:p>
        </w:tc>
        <w:tc>
          <w:tcPr>
            <w:tcW w:w="1440" w:type="dxa"/>
          </w:tcPr>
          <w:p w14:paraId="4C2225AF" w14:textId="77777777" w:rsidR="00892FE6" w:rsidRDefault="00AA0D61">
            <w:r>
              <w:t>M</w:t>
            </w:r>
          </w:p>
        </w:tc>
        <w:tc>
          <w:tcPr>
            <w:tcW w:w="1440" w:type="dxa"/>
          </w:tcPr>
          <w:p w14:paraId="550C8FE0" w14:textId="77777777" w:rsidR="00892FE6" w:rsidRDefault="00AA0D61">
            <w:r>
              <w:t>H</w:t>
            </w:r>
          </w:p>
        </w:tc>
        <w:tc>
          <w:tcPr>
            <w:tcW w:w="1440" w:type="dxa"/>
          </w:tcPr>
          <w:p w14:paraId="5DF87464" w14:textId="77777777" w:rsidR="00892FE6" w:rsidRDefault="00AA0D61">
            <w:r>
              <w:t>H</w:t>
            </w:r>
          </w:p>
        </w:tc>
        <w:tc>
          <w:tcPr>
            <w:tcW w:w="1440" w:type="dxa"/>
          </w:tcPr>
          <w:p w14:paraId="1F960F60" w14:textId="77777777" w:rsidR="00892FE6" w:rsidRDefault="00AA0D61">
            <w:r>
              <w:t>E</w:t>
            </w:r>
          </w:p>
        </w:tc>
        <w:tc>
          <w:tcPr>
            <w:tcW w:w="1440" w:type="dxa"/>
          </w:tcPr>
          <w:p w14:paraId="5AD890B1" w14:textId="77777777" w:rsidR="00892FE6" w:rsidRDefault="00AA0D61">
            <w:r>
              <w:t>E</w:t>
            </w:r>
          </w:p>
        </w:tc>
      </w:tr>
    </w:tbl>
    <w:p w14:paraId="7A5A5FD2" w14:textId="77777777" w:rsidR="00892FE6" w:rsidRDefault="00892FE6"/>
    <w:p w14:paraId="781AEE3A" w14:textId="77777777" w:rsidR="00892FE6" w:rsidRDefault="00AA0D61">
      <w:r>
        <w:t>Legend: L=Low, M=Medium, H=High, E=Extreme</w:t>
      </w:r>
    </w:p>
    <w:p w14:paraId="3C32197D" w14:textId="77777777" w:rsidR="00892FE6" w:rsidRDefault="00892FE6"/>
    <w:p w14:paraId="7F2EB545" w14:textId="77777777" w:rsidR="00651B20" w:rsidRDefault="00651B20"/>
    <w:p w14:paraId="4D4FCF39" w14:textId="77777777" w:rsidR="00651B20" w:rsidRDefault="00651B20"/>
    <w:p w14:paraId="690891F8" w14:textId="77777777" w:rsidR="00892FE6" w:rsidRDefault="00AA0D61">
      <w:r>
        <w:rPr>
          <w:b/>
          <w:sz w:val="28"/>
        </w:rPr>
        <w:t>7) Corrective Action &amp; Follow-up (Template)</w:t>
      </w:r>
    </w:p>
    <w:tbl>
      <w:tblPr>
        <w:tblStyle w:val="TableGrid"/>
        <w:tblW w:w="0" w:type="auto"/>
        <w:tblLook w:val="04A0" w:firstRow="1" w:lastRow="0" w:firstColumn="1" w:lastColumn="0" w:noHBand="0" w:noVBand="1"/>
      </w:tblPr>
      <w:tblGrid>
        <w:gridCol w:w="1440"/>
        <w:gridCol w:w="1440"/>
        <w:gridCol w:w="1440"/>
        <w:gridCol w:w="1440"/>
        <w:gridCol w:w="1440"/>
        <w:gridCol w:w="1440"/>
      </w:tblGrid>
      <w:tr w:rsidR="00892FE6" w14:paraId="04590993" w14:textId="77777777">
        <w:tc>
          <w:tcPr>
            <w:tcW w:w="1440" w:type="dxa"/>
          </w:tcPr>
          <w:p w14:paraId="08D4D4D4" w14:textId="77777777" w:rsidR="00892FE6" w:rsidRDefault="00AA0D61">
            <w:r>
              <w:rPr>
                <w:b/>
              </w:rPr>
              <w:t>Action item</w:t>
            </w:r>
          </w:p>
        </w:tc>
        <w:tc>
          <w:tcPr>
            <w:tcW w:w="1440" w:type="dxa"/>
          </w:tcPr>
          <w:p w14:paraId="67F5748C" w14:textId="77777777" w:rsidR="00892FE6" w:rsidRDefault="00AA0D61">
            <w:r>
              <w:rPr>
                <w:b/>
              </w:rPr>
              <w:t>Owner</w:t>
            </w:r>
          </w:p>
        </w:tc>
        <w:tc>
          <w:tcPr>
            <w:tcW w:w="1440" w:type="dxa"/>
          </w:tcPr>
          <w:p w14:paraId="4E850D27" w14:textId="77777777" w:rsidR="00892FE6" w:rsidRDefault="00AA0D61">
            <w:r>
              <w:rPr>
                <w:b/>
              </w:rPr>
              <w:t>Due date</w:t>
            </w:r>
          </w:p>
        </w:tc>
        <w:tc>
          <w:tcPr>
            <w:tcW w:w="1440" w:type="dxa"/>
          </w:tcPr>
          <w:p w14:paraId="61567964" w14:textId="77777777" w:rsidR="00892FE6" w:rsidRDefault="00AA0D61">
            <w:r>
              <w:rPr>
                <w:b/>
              </w:rPr>
              <w:t>Resources needed</w:t>
            </w:r>
          </w:p>
        </w:tc>
        <w:tc>
          <w:tcPr>
            <w:tcW w:w="1440" w:type="dxa"/>
          </w:tcPr>
          <w:p w14:paraId="4D7BE491" w14:textId="77777777" w:rsidR="00892FE6" w:rsidRDefault="00AA0D61">
            <w:r>
              <w:rPr>
                <w:b/>
              </w:rPr>
              <w:t>Verification method</w:t>
            </w:r>
          </w:p>
        </w:tc>
        <w:tc>
          <w:tcPr>
            <w:tcW w:w="1440" w:type="dxa"/>
          </w:tcPr>
          <w:p w14:paraId="24FC7674" w14:textId="77777777" w:rsidR="00892FE6" w:rsidRDefault="00AA0D61">
            <w:r>
              <w:rPr>
                <w:b/>
              </w:rPr>
              <w:t>Status</w:t>
            </w:r>
          </w:p>
        </w:tc>
      </w:tr>
      <w:tr w:rsidR="00892FE6" w14:paraId="31A7260A" w14:textId="77777777">
        <w:tc>
          <w:tcPr>
            <w:tcW w:w="1440" w:type="dxa"/>
          </w:tcPr>
          <w:p w14:paraId="66D1002D" w14:textId="77777777" w:rsidR="00892FE6" w:rsidRDefault="00892FE6"/>
        </w:tc>
        <w:tc>
          <w:tcPr>
            <w:tcW w:w="1440" w:type="dxa"/>
          </w:tcPr>
          <w:p w14:paraId="7B00ABE4" w14:textId="77777777" w:rsidR="00892FE6" w:rsidRDefault="00892FE6"/>
        </w:tc>
        <w:tc>
          <w:tcPr>
            <w:tcW w:w="1440" w:type="dxa"/>
          </w:tcPr>
          <w:p w14:paraId="63CF3918" w14:textId="77777777" w:rsidR="00892FE6" w:rsidRDefault="00892FE6"/>
        </w:tc>
        <w:tc>
          <w:tcPr>
            <w:tcW w:w="1440" w:type="dxa"/>
          </w:tcPr>
          <w:p w14:paraId="1FCE43E2" w14:textId="77777777" w:rsidR="00892FE6" w:rsidRDefault="00892FE6"/>
        </w:tc>
        <w:tc>
          <w:tcPr>
            <w:tcW w:w="1440" w:type="dxa"/>
          </w:tcPr>
          <w:p w14:paraId="470EF9BC" w14:textId="77777777" w:rsidR="00892FE6" w:rsidRDefault="00892FE6"/>
        </w:tc>
        <w:tc>
          <w:tcPr>
            <w:tcW w:w="1440" w:type="dxa"/>
          </w:tcPr>
          <w:p w14:paraId="248F89D3" w14:textId="77777777" w:rsidR="00892FE6" w:rsidRDefault="00892FE6"/>
        </w:tc>
      </w:tr>
      <w:tr w:rsidR="00892FE6" w14:paraId="2F77ADD0" w14:textId="77777777">
        <w:tc>
          <w:tcPr>
            <w:tcW w:w="1440" w:type="dxa"/>
          </w:tcPr>
          <w:p w14:paraId="746B24EC" w14:textId="77777777" w:rsidR="00892FE6" w:rsidRDefault="00892FE6"/>
        </w:tc>
        <w:tc>
          <w:tcPr>
            <w:tcW w:w="1440" w:type="dxa"/>
          </w:tcPr>
          <w:p w14:paraId="4D746307" w14:textId="77777777" w:rsidR="00892FE6" w:rsidRDefault="00892FE6"/>
        </w:tc>
        <w:tc>
          <w:tcPr>
            <w:tcW w:w="1440" w:type="dxa"/>
          </w:tcPr>
          <w:p w14:paraId="0507CF99" w14:textId="77777777" w:rsidR="00892FE6" w:rsidRDefault="00892FE6"/>
        </w:tc>
        <w:tc>
          <w:tcPr>
            <w:tcW w:w="1440" w:type="dxa"/>
          </w:tcPr>
          <w:p w14:paraId="17B3E212" w14:textId="77777777" w:rsidR="00892FE6" w:rsidRDefault="00892FE6"/>
        </w:tc>
        <w:tc>
          <w:tcPr>
            <w:tcW w:w="1440" w:type="dxa"/>
          </w:tcPr>
          <w:p w14:paraId="6AF49CEF" w14:textId="77777777" w:rsidR="00892FE6" w:rsidRDefault="00892FE6"/>
        </w:tc>
        <w:tc>
          <w:tcPr>
            <w:tcW w:w="1440" w:type="dxa"/>
          </w:tcPr>
          <w:p w14:paraId="45357935" w14:textId="77777777" w:rsidR="00892FE6" w:rsidRDefault="00892FE6"/>
        </w:tc>
      </w:tr>
      <w:tr w:rsidR="00892FE6" w14:paraId="0C198624" w14:textId="77777777">
        <w:tc>
          <w:tcPr>
            <w:tcW w:w="1440" w:type="dxa"/>
          </w:tcPr>
          <w:p w14:paraId="1D53C9F3" w14:textId="77777777" w:rsidR="00892FE6" w:rsidRDefault="00892FE6"/>
        </w:tc>
        <w:tc>
          <w:tcPr>
            <w:tcW w:w="1440" w:type="dxa"/>
          </w:tcPr>
          <w:p w14:paraId="32772A66" w14:textId="77777777" w:rsidR="00892FE6" w:rsidRDefault="00892FE6"/>
        </w:tc>
        <w:tc>
          <w:tcPr>
            <w:tcW w:w="1440" w:type="dxa"/>
          </w:tcPr>
          <w:p w14:paraId="20A24A99" w14:textId="77777777" w:rsidR="00892FE6" w:rsidRDefault="00892FE6"/>
        </w:tc>
        <w:tc>
          <w:tcPr>
            <w:tcW w:w="1440" w:type="dxa"/>
          </w:tcPr>
          <w:p w14:paraId="0D148443" w14:textId="77777777" w:rsidR="00892FE6" w:rsidRDefault="00892FE6"/>
        </w:tc>
        <w:tc>
          <w:tcPr>
            <w:tcW w:w="1440" w:type="dxa"/>
          </w:tcPr>
          <w:p w14:paraId="6722A60D" w14:textId="77777777" w:rsidR="00892FE6" w:rsidRDefault="00892FE6"/>
        </w:tc>
        <w:tc>
          <w:tcPr>
            <w:tcW w:w="1440" w:type="dxa"/>
          </w:tcPr>
          <w:p w14:paraId="374924E7" w14:textId="77777777" w:rsidR="00892FE6" w:rsidRDefault="00892FE6"/>
        </w:tc>
      </w:tr>
      <w:tr w:rsidR="00892FE6" w14:paraId="32DE294B" w14:textId="77777777">
        <w:tc>
          <w:tcPr>
            <w:tcW w:w="1440" w:type="dxa"/>
          </w:tcPr>
          <w:p w14:paraId="4A3BCCD9" w14:textId="77777777" w:rsidR="00892FE6" w:rsidRDefault="00892FE6"/>
        </w:tc>
        <w:tc>
          <w:tcPr>
            <w:tcW w:w="1440" w:type="dxa"/>
          </w:tcPr>
          <w:p w14:paraId="732E7C64" w14:textId="77777777" w:rsidR="00892FE6" w:rsidRDefault="00892FE6"/>
        </w:tc>
        <w:tc>
          <w:tcPr>
            <w:tcW w:w="1440" w:type="dxa"/>
          </w:tcPr>
          <w:p w14:paraId="5967072E" w14:textId="77777777" w:rsidR="00892FE6" w:rsidRDefault="00892FE6"/>
        </w:tc>
        <w:tc>
          <w:tcPr>
            <w:tcW w:w="1440" w:type="dxa"/>
          </w:tcPr>
          <w:p w14:paraId="608B5D7B" w14:textId="77777777" w:rsidR="00892FE6" w:rsidRDefault="00892FE6"/>
        </w:tc>
        <w:tc>
          <w:tcPr>
            <w:tcW w:w="1440" w:type="dxa"/>
          </w:tcPr>
          <w:p w14:paraId="5D8E157E" w14:textId="77777777" w:rsidR="00892FE6" w:rsidRDefault="00892FE6"/>
        </w:tc>
        <w:tc>
          <w:tcPr>
            <w:tcW w:w="1440" w:type="dxa"/>
          </w:tcPr>
          <w:p w14:paraId="2EDB6C80" w14:textId="77777777" w:rsidR="00892FE6" w:rsidRDefault="00892FE6"/>
        </w:tc>
      </w:tr>
      <w:tr w:rsidR="00892FE6" w14:paraId="5EA7C84D" w14:textId="77777777">
        <w:tc>
          <w:tcPr>
            <w:tcW w:w="1440" w:type="dxa"/>
          </w:tcPr>
          <w:p w14:paraId="0FE2DDF8" w14:textId="77777777" w:rsidR="00892FE6" w:rsidRDefault="00892FE6"/>
        </w:tc>
        <w:tc>
          <w:tcPr>
            <w:tcW w:w="1440" w:type="dxa"/>
          </w:tcPr>
          <w:p w14:paraId="0D6A1DA8" w14:textId="77777777" w:rsidR="00892FE6" w:rsidRDefault="00892FE6"/>
        </w:tc>
        <w:tc>
          <w:tcPr>
            <w:tcW w:w="1440" w:type="dxa"/>
          </w:tcPr>
          <w:p w14:paraId="3B00701A" w14:textId="77777777" w:rsidR="00892FE6" w:rsidRDefault="00892FE6"/>
        </w:tc>
        <w:tc>
          <w:tcPr>
            <w:tcW w:w="1440" w:type="dxa"/>
          </w:tcPr>
          <w:p w14:paraId="1AD96685" w14:textId="77777777" w:rsidR="00892FE6" w:rsidRDefault="00892FE6"/>
        </w:tc>
        <w:tc>
          <w:tcPr>
            <w:tcW w:w="1440" w:type="dxa"/>
          </w:tcPr>
          <w:p w14:paraId="213EC453" w14:textId="77777777" w:rsidR="00892FE6" w:rsidRDefault="00892FE6"/>
        </w:tc>
        <w:tc>
          <w:tcPr>
            <w:tcW w:w="1440" w:type="dxa"/>
          </w:tcPr>
          <w:p w14:paraId="7FFE6CFB" w14:textId="77777777" w:rsidR="00892FE6" w:rsidRDefault="00892FE6"/>
        </w:tc>
      </w:tr>
      <w:tr w:rsidR="00892FE6" w14:paraId="1AB59D6B" w14:textId="77777777">
        <w:tc>
          <w:tcPr>
            <w:tcW w:w="1440" w:type="dxa"/>
          </w:tcPr>
          <w:p w14:paraId="65BC1A32" w14:textId="77777777" w:rsidR="00892FE6" w:rsidRDefault="00892FE6"/>
        </w:tc>
        <w:tc>
          <w:tcPr>
            <w:tcW w:w="1440" w:type="dxa"/>
          </w:tcPr>
          <w:p w14:paraId="7C45E367" w14:textId="77777777" w:rsidR="00892FE6" w:rsidRDefault="00892FE6"/>
        </w:tc>
        <w:tc>
          <w:tcPr>
            <w:tcW w:w="1440" w:type="dxa"/>
          </w:tcPr>
          <w:p w14:paraId="2031CE32" w14:textId="77777777" w:rsidR="00892FE6" w:rsidRDefault="00892FE6"/>
        </w:tc>
        <w:tc>
          <w:tcPr>
            <w:tcW w:w="1440" w:type="dxa"/>
          </w:tcPr>
          <w:p w14:paraId="31C01DAB" w14:textId="77777777" w:rsidR="00892FE6" w:rsidRDefault="00892FE6"/>
        </w:tc>
        <w:tc>
          <w:tcPr>
            <w:tcW w:w="1440" w:type="dxa"/>
          </w:tcPr>
          <w:p w14:paraId="323F0A3B" w14:textId="77777777" w:rsidR="00892FE6" w:rsidRDefault="00892FE6"/>
        </w:tc>
        <w:tc>
          <w:tcPr>
            <w:tcW w:w="1440" w:type="dxa"/>
          </w:tcPr>
          <w:p w14:paraId="37783C7F" w14:textId="77777777" w:rsidR="00892FE6" w:rsidRDefault="00892FE6"/>
        </w:tc>
      </w:tr>
    </w:tbl>
    <w:p w14:paraId="4464DE13" w14:textId="77777777" w:rsidR="00892FE6" w:rsidRDefault="00892FE6"/>
    <w:p w14:paraId="6CA84E53" w14:textId="77777777" w:rsidR="00892FE6" w:rsidRDefault="00AA0D61">
      <w:r>
        <w:rPr>
          <w:b/>
          <w:sz w:val="28"/>
        </w:rPr>
        <w:t>8) Discussion Questions (Template)</w:t>
      </w:r>
    </w:p>
    <w:tbl>
      <w:tblPr>
        <w:tblStyle w:val="TableGrid"/>
        <w:tblW w:w="0" w:type="auto"/>
        <w:tblLook w:val="04A0" w:firstRow="1" w:lastRow="0" w:firstColumn="1" w:lastColumn="0" w:noHBand="0" w:noVBand="1"/>
      </w:tblPr>
      <w:tblGrid>
        <w:gridCol w:w="2880"/>
        <w:gridCol w:w="2880"/>
        <w:gridCol w:w="2880"/>
      </w:tblGrid>
      <w:tr w:rsidR="00892FE6" w14:paraId="2D2AAD91" w14:textId="77777777">
        <w:tc>
          <w:tcPr>
            <w:tcW w:w="2880" w:type="dxa"/>
          </w:tcPr>
          <w:p w14:paraId="0FD1B4AD" w14:textId="77777777" w:rsidR="00892FE6" w:rsidRDefault="00AA0D61">
            <w:r>
              <w:rPr>
                <w:b/>
              </w:rPr>
              <w:t>No.</w:t>
            </w:r>
          </w:p>
        </w:tc>
        <w:tc>
          <w:tcPr>
            <w:tcW w:w="2880" w:type="dxa"/>
          </w:tcPr>
          <w:p w14:paraId="7B0D0153" w14:textId="77777777" w:rsidR="00892FE6" w:rsidRDefault="00AA0D61">
            <w:r>
              <w:rPr>
                <w:b/>
              </w:rPr>
              <w:t>Question</w:t>
            </w:r>
          </w:p>
        </w:tc>
        <w:tc>
          <w:tcPr>
            <w:tcW w:w="2880" w:type="dxa"/>
          </w:tcPr>
          <w:p w14:paraId="3CF8BAFF" w14:textId="77777777" w:rsidR="00892FE6" w:rsidRDefault="00AA0D61">
            <w:r>
              <w:rPr>
                <w:b/>
              </w:rPr>
              <w:t>Group notes (blank)</w:t>
            </w:r>
          </w:p>
        </w:tc>
      </w:tr>
      <w:tr w:rsidR="00892FE6" w14:paraId="78BE8CE8" w14:textId="77777777">
        <w:tc>
          <w:tcPr>
            <w:tcW w:w="2880" w:type="dxa"/>
          </w:tcPr>
          <w:p w14:paraId="595160DA" w14:textId="77777777" w:rsidR="00892FE6" w:rsidRDefault="00AA0D61">
            <w:r>
              <w:t>Q1</w:t>
            </w:r>
          </w:p>
        </w:tc>
        <w:tc>
          <w:tcPr>
            <w:tcW w:w="2880" w:type="dxa"/>
          </w:tcPr>
          <w:p w14:paraId="21FD687C" w14:textId="77777777" w:rsidR="00892FE6" w:rsidRDefault="00AA0D61">
            <w:r>
              <w:t>What can go wrong when a forklift enters/exits a trailer or container? List at least five failure modes.</w:t>
            </w:r>
          </w:p>
        </w:tc>
        <w:tc>
          <w:tcPr>
            <w:tcW w:w="2880" w:type="dxa"/>
          </w:tcPr>
          <w:p w14:paraId="119E15FF" w14:textId="77777777" w:rsidR="00892FE6" w:rsidRDefault="00892FE6"/>
        </w:tc>
      </w:tr>
      <w:tr w:rsidR="00892FE6" w14:paraId="039D9104" w14:textId="77777777">
        <w:tc>
          <w:tcPr>
            <w:tcW w:w="2880" w:type="dxa"/>
          </w:tcPr>
          <w:p w14:paraId="4130A61A" w14:textId="77777777" w:rsidR="00892FE6" w:rsidRDefault="00AA0D61">
            <w:r>
              <w:t>Q2</w:t>
            </w:r>
          </w:p>
        </w:tc>
        <w:tc>
          <w:tcPr>
            <w:tcW w:w="2880" w:type="dxa"/>
          </w:tcPr>
          <w:p w14:paraId="02611D2C" w14:textId="77777777" w:rsidR="00892FE6" w:rsidRDefault="00AA0D61">
            <w:r>
              <w:t>How do wet/slippery surfaces and slopes affect braking distance and stability?</w:t>
            </w:r>
          </w:p>
        </w:tc>
        <w:tc>
          <w:tcPr>
            <w:tcW w:w="2880" w:type="dxa"/>
          </w:tcPr>
          <w:p w14:paraId="62A8DFC6" w14:textId="77777777" w:rsidR="00892FE6" w:rsidRDefault="00892FE6"/>
        </w:tc>
      </w:tr>
      <w:tr w:rsidR="00892FE6" w14:paraId="36B8F35F" w14:textId="77777777">
        <w:tc>
          <w:tcPr>
            <w:tcW w:w="2880" w:type="dxa"/>
          </w:tcPr>
          <w:p w14:paraId="4ED10804" w14:textId="77777777" w:rsidR="00892FE6" w:rsidRDefault="00AA0D61">
            <w:r>
              <w:lastRenderedPageBreak/>
              <w:t>Q3</w:t>
            </w:r>
          </w:p>
        </w:tc>
        <w:tc>
          <w:tcPr>
            <w:tcW w:w="2880" w:type="dxa"/>
          </w:tcPr>
          <w:p w14:paraId="442D58D2" w14:textId="77777777" w:rsidR="00892FE6" w:rsidRDefault="00AA0D61">
            <w:r>
              <w:t>What measures ensure the vehicle/trailer is immobilised before loading/unloading?</w:t>
            </w:r>
          </w:p>
        </w:tc>
        <w:tc>
          <w:tcPr>
            <w:tcW w:w="2880" w:type="dxa"/>
          </w:tcPr>
          <w:p w14:paraId="1AB54230" w14:textId="77777777" w:rsidR="00892FE6" w:rsidRDefault="00892FE6"/>
        </w:tc>
      </w:tr>
      <w:tr w:rsidR="00892FE6" w14:paraId="02BDDD38" w14:textId="77777777">
        <w:tc>
          <w:tcPr>
            <w:tcW w:w="2880" w:type="dxa"/>
          </w:tcPr>
          <w:p w14:paraId="705D455F" w14:textId="77777777" w:rsidR="00892FE6" w:rsidRDefault="00AA0D61">
            <w:r>
              <w:t>Q4</w:t>
            </w:r>
          </w:p>
        </w:tc>
        <w:tc>
          <w:tcPr>
            <w:tcW w:w="2880" w:type="dxa"/>
          </w:tcPr>
          <w:p w14:paraId="453B40C0" w14:textId="77777777" w:rsidR="00892FE6" w:rsidRDefault="00AA0D61">
            <w:r>
              <w:t>What visibility controls are needed inside a container/trailer?</w:t>
            </w:r>
          </w:p>
        </w:tc>
        <w:tc>
          <w:tcPr>
            <w:tcW w:w="2880" w:type="dxa"/>
          </w:tcPr>
          <w:p w14:paraId="0D2FEDAE" w14:textId="77777777" w:rsidR="00892FE6" w:rsidRDefault="00892FE6"/>
        </w:tc>
      </w:tr>
      <w:tr w:rsidR="00892FE6" w14:paraId="390E7282" w14:textId="77777777">
        <w:tc>
          <w:tcPr>
            <w:tcW w:w="2880" w:type="dxa"/>
          </w:tcPr>
          <w:p w14:paraId="48DC58E0" w14:textId="77777777" w:rsidR="00892FE6" w:rsidRDefault="00AA0D61">
            <w:r>
              <w:t>Q5</w:t>
            </w:r>
          </w:p>
        </w:tc>
        <w:tc>
          <w:tcPr>
            <w:tcW w:w="2880" w:type="dxa"/>
          </w:tcPr>
          <w:p w14:paraId="484A77AC" w14:textId="77777777" w:rsidR="00892FE6" w:rsidRDefault="00AA0D61">
            <w:r>
              <w:t>What should workers do if the turning space is restricted by stored pallets near the dock edge?</w:t>
            </w:r>
          </w:p>
        </w:tc>
        <w:tc>
          <w:tcPr>
            <w:tcW w:w="2880" w:type="dxa"/>
          </w:tcPr>
          <w:p w14:paraId="6BDDDA59" w14:textId="77777777" w:rsidR="00892FE6" w:rsidRDefault="00892FE6"/>
        </w:tc>
      </w:tr>
    </w:tbl>
    <w:p w14:paraId="7A4BA789" w14:textId="77777777" w:rsidR="00892FE6" w:rsidRDefault="00892FE6"/>
    <w:p w14:paraId="43672975" w14:textId="77777777" w:rsidR="00892FE6" w:rsidRDefault="00AA0D61">
      <w:r>
        <w:rPr>
          <w:b/>
          <w:sz w:val="28"/>
        </w:rPr>
        <w:t>9) Sample Answers (Facilitator Copy)</w:t>
      </w:r>
    </w:p>
    <w:tbl>
      <w:tblPr>
        <w:tblStyle w:val="TableGrid"/>
        <w:tblW w:w="0" w:type="auto"/>
        <w:tblLook w:val="04A0" w:firstRow="1" w:lastRow="0" w:firstColumn="1" w:lastColumn="0" w:noHBand="0" w:noVBand="1"/>
      </w:tblPr>
      <w:tblGrid>
        <w:gridCol w:w="4320"/>
        <w:gridCol w:w="4320"/>
      </w:tblGrid>
      <w:tr w:rsidR="00892FE6" w14:paraId="5362F8B6" w14:textId="77777777">
        <w:tc>
          <w:tcPr>
            <w:tcW w:w="4320" w:type="dxa"/>
          </w:tcPr>
          <w:p w14:paraId="67AE3C8D" w14:textId="77777777" w:rsidR="00892FE6" w:rsidRDefault="00AA0D61">
            <w:r>
              <w:rPr>
                <w:b/>
              </w:rPr>
              <w:t>Question</w:t>
            </w:r>
          </w:p>
        </w:tc>
        <w:tc>
          <w:tcPr>
            <w:tcW w:w="4320" w:type="dxa"/>
          </w:tcPr>
          <w:p w14:paraId="2255DF44" w14:textId="77777777" w:rsidR="00892FE6" w:rsidRDefault="00AA0D61">
            <w:r>
              <w:rPr>
                <w:b/>
              </w:rPr>
              <w:t>Sample answer (key points)</w:t>
            </w:r>
          </w:p>
        </w:tc>
      </w:tr>
      <w:tr w:rsidR="00892FE6" w14:paraId="7262FEF1" w14:textId="77777777">
        <w:tc>
          <w:tcPr>
            <w:tcW w:w="4320" w:type="dxa"/>
          </w:tcPr>
          <w:p w14:paraId="16EC4320" w14:textId="77777777" w:rsidR="00892FE6" w:rsidRDefault="00AA0D61">
            <w:r>
              <w:t>Q1</w:t>
            </w:r>
          </w:p>
        </w:tc>
        <w:tc>
          <w:tcPr>
            <w:tcW w:w="4320" w:type="dxa"/>
          </w:tcPr>
          <w:p w14:paraId="00D7D069" w14:textId="77777777" w:rsidR="00892FE6" w:rsidRDefault="00AA0D61">
            <w:r>
              <w:t>Failure modes: trailer creep/pull-away, forklift slipping on dock plate, edge drop-off, low clearance strike, poor visibility leading to collision, unstable pallets shifting.</w:t>
            </w:r>
          </w:p>
        </w:tc>
      </w:tr>
      <w:tr w:rsidR="00892FE6" w14:paraId="71EC2BD5" w14:textId="77777777">
        <w:tc>
          <w:tcPr>
            <w:tcW w:w="4320" w:type="dxa"/>
          </w:tcPr>
          <w:p w14:paraId="5ADB6999" w14:textId="77777777" w:rsidR="00892FE6" w:rsidRDefault="00AA0D61">
            <w:r>
              <w:t>Q2</w:t>
            </w:r>
          </w:p>
        </w:tc>
        <w:tc>
          <w:tcPr>
            <w:tcW w:w="4320" w:type="dxa"/>
          </w:tcPr>
          <w:p w14:paraId="2E6EF650" w14:textId="77777777" w:rsidR="00892FE6" w:rsidRDefault="00AA0D61">
            <w:r>
              <w:t>Wet surfaces reduce tyre grip and increase stopping distance; slopes shift centre of gravity; sudden steering/braking increases tip-over risk.</w:t>
            </w:r>
          </w:p>
        </w:tc>
      </w:tr>
      <w:tr w:rsidR="00892FE6" w14:paraId="7874B372" w14:textId="77777777">
        <w:tc>
          <w:tcPr>
            <w:tcW w:w="4320" w:type="dxa"/>
          </w:tcPr>
          <w:p w14:paraId="0C5A833E" w14:textId="77777777" w:rsidR="00892FE6" w:rsidRDefault="00AA0D61">
            <w:r>
              <w:t>Q3</w:t>
            </w:r>
          </w:p>
        </w:tc>
        <w:tc>
          <w:tcPr>
            <w:tcW w:w="4320" w:type="dxa"/>
          </w:tcPr>
          <w:p w14:paraId="0769948E" w14:textId="77777777" w:rsidR="00892FE6" w:rsidRDefault="00AA0D61">
            <w:r>
              <w:t>Use wheel chocks/dock locks, apply parking brakes, communication with vehicle driver, “keys with driver/permit” controls, and clear sign-off before forklift entry.</w:t>
            </w:r>
          </w:p>
        </w:tc>
      </w:tr>
      <w:tr w:rsidR="00892FE6" w14:paraId="20B7C75B" w14:textId="77777777">
        <w:tc>
          <w:tcPr>
            <w:tcW w:w="4320" w:type="dxa"/>
          </w:tcPr>
          <w:p w14:paraId="30150E88" w14:textId="77777777" w:rsidR="00892FE6" w:rsidRDefault="00AA0D61">
            <w:r>
              <w:t>Q4</w:t>
            </w:r>
          </w:p>
        </w:tc>
        <w:tc>
          <w:tcPr>
            <w:tcW w:w="4320" w:type="dxa"/>
          </w:tcPr>
          <w:p w14:paraId="32DB4376" w14:textId="77777777" w:rsidR="00892FE6" w:rsidRDefault="00AA0D61">
            <w:r>
              <w:t>Provide adequate lighting, ensure clear line of sight, use spotter/ground guide when view is impeded, slow approach and horn at entry.</w:t>
            </w:r>
          </w:p>
        </w:tc>
      </w:tr>
      <w:tr w:rsidR="00892FE6" w14:paraId="4ED7303C" w14:textId="77777777">
        <w:tc>
          <w:tcPr>
            <w:tcW w:w="4320" w:type="dxa"/>
          </w:tcPr>
          <w:p w14:paraId="4567BE75" w14:textId="77777777" w:rsidR="00892FE6" w:rsidRDefault="00AA0D61">
            <w:r>
              <w:t>Q5</w:t>
            </w:r>
          </w:p>
        </w:tc>
        <w:tc>
          <w:tcPr>
            <w:tcW w:w="4320" w:type="dxa"/>
          </w:tcPr>
          <w:p w14:paraId="38026486" w14:textId="77777777" w:rsidR="00892FE6" w:rsidRDefault="00AA0D61">
            <w:r>
              <w:t>Stop and re-housekeep: remove obstructions, re-establish safe turning radius, set exclusion zones; do not proceed in cramped conditions without controls.</w:t>
            </w:r>
          </w:p>
        </w:tc>
      </w:tr>
    </w:tbl>
    <w:p w14:paraId="3062598C" w14:textId="77777777" w:rsidR="00892FE6" w:rsidRDefault="00892FE6"/>
    <w:p w14:paraId="48120AFA" w14:textId="77777777" w:rsidR="00892FE6" w:rsidRDefault="00AA0D61">
      <w:r>
        <w:rPr>
          <w:b/>
          <w:sz w:val="28"/>
        </w:rPr>
        <w:t>10) Observation Checklist (Facilitator)</w:t>
      </w:r>
    </w:p>
    <w:tbl>
      <w:tblPr>
        <w:tblStyle w:val="TableGrid"/>
        <w:tblW w:w="0" w:type="auto"/>
        <w:tblLook w:val="04A0" w:firstRow="1" w:lastRow="0" w:firstColumn="1" w:lastColumn="0" w:noHBand="0" w:noVBand="1"/>
      </w:tblPr>
      <w:tblGrid>
        <w:gridCol w:w="2880"/>
        <w:gridCol w:w="2880"/>
        <w:gridCol w:w="2880"/>
      </w:tblGrid>
      <w:tr w:rsidR="00892FE6" w14:paraId="0039516C" w14:textId="77777777">
        <w:tc>
          <w:tcPr>
            <w:tcW w:w="2880" w:type="dxa"/>
          </w:tcPr>
          <w:p w14:paraId="773BFEB8" w14:textId="77777777" w:rsidR="00892FE6" w:rsidRDefault="00AA0D61">
            <w:r>
              <w:rPr>
                <w:b/>
              </w:rPr>
              <w:t>Competency element</w:t>
            </w:r>
          </w:p>
        </w:tc>
        <w:tc>
          <w:tcPr>
            <w:tcW w:w="2880" w:type="dxa"/>
          </w:tcPr>
          <w:p w14:paraId="53A7DA3E" w14:textId="77777777" w:rsidR="00892FE6" w:rsidRDefault="00AA0D61">
            <w:r>
              <w:rPr>
                <w:b/>
              </w:rPr>
              <w:t>Observed? (Y/N)</w:t>
            </w:r>
          </w:p>
        </w:tc>
        <w:tc>
          <w:tcPr>
            <w:tcW w:w="2880" w:type="dxa"/>
          </w:tcPr>
          <w:p w14:paraId="696C7109" w14:textId="77777777" w:rsidR="00892FE6" w:rsidRDefault="00AA0D61">
            <w:r>
              <w:rPr>
                <w:b/>
              </w:rPr>
              <w:t>Comments</w:t>
            </w:r>
          </w:p>
        </w:tc>
      </w:tr>
      <w:tr w:rsidR="00892FE6" w14:paraId="06A726F8" w14:textId="77777777">
        <w:tc>
          <w:tcPr>
            <w:tcW w:w="2880" w:type="dxa"/>
          </w:tcPr>
          <w:p w14:paraId="31F545F8" w14:textId="77777777" w:rsidR="00892FE6" w:rsidRDefault="00AA0D61">
            <w:r>
              <w:t>Identifies key hazards (people, load, environment, equipment)</w:t>
            </w:r>
          </w:p>
        </w:tc>
        <w:tc>
          <w:tcPr>
            <w:tcW w:w="2880" w:type="dxa"/>
          </w:tcPr>
          <w:p w14:paraId="298A1B9B" w14:textId="77777777" w:rsidR="00892FE6" w:rsidRDefault="00892FE6"/>
        </w:tc>
        <w:tc>
          <w:tcPr>
            <w:tcW w:w="2880" w:type="dxa"/>
          </w:tcPr>
          <w:p w14:paraId="3251C960" w14:textId="77777777" w:rsidR="00892FE6" w:rsidRDefault="00892FE6"/>
        </w:tc>
      </w:tr>
      <w:tr w:rsidR="00892FE6" w14:paraId="56653F5E" w14:textId="77777777">
        <w:tc>
          <w:tcPr>
            <w:tcW w:w="2880" w:type="dxa"/>
          </w:tcPr>
          <w:p w14:paraId="558EA952" w14:textId="77777777" w:rsidR="00892FE6" w:rsidRDefault="00AA0D61">
            <w:r>
              <w:t>Assesses risk realistically (severity/likelihood)</w:t>
            </w:r>
          </w:p>
        </w:tc>
        <w:tc>
          <w:tcPr>
            <w:tcW w:w="2880" w:type="dxa"/>
          </w:tcPr>
          <w:p w14:paraId="5D029597" w14:textId="77777777" w:rsidR="00892FE6" w:rsidRDefault="00892FE6"/>
        </w:tc>
        <w:tc>
          <w:tcPr>
            <w:tcW w:w="2880" w:type="dxa"/>
          </w:tcPr>
          <w:p w14:paraId="4731A3C9" w14:textId="77777777" w:rsidR="00892FE6" w:rsidRDefault="00892FE6"/>
        </w:tc>
      </w:tr>
      <w:tr w:rsidR="00892FE6" w14:paraId="44C00AB0" w14:textId="77777777">
        <w:tc>
          <w:tcPr>
            <w:tcW w:w="2880" w:type="dxa"/>
          </w:tcPr>
          <w:p w14:paraId="053CE1D4" w14:textId="77777777" w:rsidR="00892FE6" w:rsidRDefault="00AA0D61">
            <w:r>
              <w:t>Selects effective controls (hierarchy applied)</w:t>
            </w:r>
          </w:p>
        </w:tc>
        <w:tc>
          <w:tcPr>
            <w:tcW w:w="2880" w:type="dxa"/>
          </w:tcPr>
          <w:p w14:paraId="0BB02BFB" w14:textId="77777777" w:rsidR="00892FE6" w:rsidRDefault="00892FE6"/>
        </w:tc>
        <w:tc>
          <w:tcPr>
            <w:tcW w:w="2880" w:type="dxa"/>
          </w:tcPr>
          <w:p w14:paraId="0093E4E0" w14:textId="77777777" w:rsidR="00892FE6" w:rsidRDefault="00892FE6"/>
        </w:tc>
      </w:tr>
      <w:tr w:rsidR="00892FE6" w14:paraId="06BE9736" w14:textId="77777777">
        <w:tc>
          <w:tcPr>
            <w:tcW w:w="2880" w:type="dxa"/>
          </w:tcPr>
          <w:p w14:paraId="1666ED50" w14:textId="77777777" w:rsidR="00892FE6" w:rsidRDefault="00AA0D61">
            <w:r>
              <w:t xml:space="preserve">Communicates and reports </w:t>
            </w:r>
            <w:r>
              <w:lastRenderedPageBreak/>
              <w:t>hazards/unsafe acts promptly</w:t>
            </w:r>
          </w:p>
        </w:tc>
        <w:tc>
          <w:tcPr>
            <w:tcW w:w="2880" w:type="dxa"/>
          </w:tcPr>
          <w:p w14:paraId="05AAE02C" w14:textId="77777777" w:rsidR="00892FE6" w:rsidRDefault="00892FE6"/>
        </w:tc>
        <w:tc>
          <w:tcPr>
            <w:tcW w:w="2880" w:type="dxa"/>
          </w:tcPr>
          <w:p w14:paraId="07669DC1" w14:textId="77777777" w:rsidR="00892FE6" w:rsidRDefault="00892FE6"/>
        </w:tc>
      </w:tr>
      <w:tr w:rsidR="00892FE6" w14:paraId="5C6D855E" w14:textId="77777777">
        <w:tc>
          <w:tcPr>
            <w:tcW w:w="2880" w:type="dxa"/>
          </w:tcPr>
          <w:p w14:paraId="58BB9888" w14:textId="77777777" w:rsidR="00892FE6" w:rsidRDefault="00AA0D61">
            <w:r>
              <w:t>Demonstrates understanding of authorised operator / key control</w:t>
            </w:r>
          </w:p>
        </w:tc>
        <w:tc>
          <w:tcPr>
            <w:tcW w:w="2880" w:type="dxa"/>
          </w:tcPr>
          <w:p w14:paraId="2FD76FCD" w14:textId="77777777" w:rsidR="00892FE6" w:rsidRDefault="00892FE6"/>
        </w:tc>
        <w:tc>
          <w:tcPr>
            <w:tcW w:w="2880" w:type="dxa"/>
          </w:tcPr>
          <w:p w14:paraId="76E8CF81" w14:textId="77777777" w:rsidR="00892FE6" w:rsidRDefault="00892FE6"/>
        </w:tc>
      </w:tr>
      <w:tr w:rsidR="00892FE6" w14:paraId="5ED3023C" w14:textId="77777777">
        <w:tc>
          <w:tcPr>
            <w:tcW w:w="2880" w:type="dxa"/>
          </w:tcPr>
          <w:p w14:paraId="70A24A93" w14:textId="77777777" w:rsidR="00892FE6" w:rsidRDefault="00AA0D61">
            <w:r>
              <w:t>Applies safe operating principles (speed, blind spots, load low)</w:t>
            </w:r>
          </w:p>
        </w:tc>
        <w:tc>
          <w:tcPr>
            <w:tcW w:w="2880" w:type="dxa"/>
          </w:tcPr>
          <w:p w14:paraId="1D13EB08" w14:textId="77777777" w:rsidR="00892FE6" w:rsidRDefault="00892FE6"/>
        </w:tc>
        <w:tc>
          <w:tcPr>
            <w:tcW w:w="2880" w:type="dxa"/>
          </w:tcPr>
          <w:p w14:paraId="202C4EAD" w14:textId="77777777" w:rsidR="00892FE6" w:rsidRDefault="00892FE6"/>
        </w:tc>
      </w:tr>
    </w:tbl>
    <w:p w14:paraId="6009AB42" w14:textId="77777777" w:rsidR="00892FE6" w:rsidRDefault="00892FE6"/>
    <w:p w14:paraId="6DFBFFA8" w14:textId="77777777" w:rsidR="00892FE6" w:rsidRDefault="00AA0D61">
      <w:r>
        <w:rPr>
          <w:b/>
          <w:sz w:val="28"/>
        </w:rPr>
        <w:t>11) Reporting Form (Unsafe / Unauthorised Forklift Practice) – Template</w:t>
      </w:r>
    </w:p>
    <w:tbl>
      <w:tblPr>
        <w:tblStyle w:val="TableGrid"/>
        <w:tblW w:w="0" w:type="auto"/>
        <w:tblLook w:val="04A0" w:firstRow="1" w:lastRow="0" w:firstColumn="1" w:lastColumn="0" w:noHBand="0" w:noVBand="1"/>
      </w:tblPr>
      <w:tblGrid>
        <w:gridCol w:w="4320"/>
        <w:gridCol w:w="4320"/>
      </w:tblGrid>
      <w:tr w:rsidR="00892FE6" w14:paraId="0A7F61EB" w14:textId="77777777">
        <w:tc>
          <w:tcPr>
            <w:tcW w:w="4320" w:type="dxa"/>
          </w:tcPr>
          <w:p w14:paraId="778BB375" w14:textId="77777777" w:rsidR="00892FE6" w:rsidRDefault="00AA0D61">
            <w:r>
              <w:rPr>
                <w:b/>
              </w:rPr>
              <w:t>Field</w:t>
            </w:r>
          </w:p>
        </w:tc>
        <w:tc>
          <w:tcPr>
            <w:tcW w:w="4320" w:type="dxa"/>
          </w:tcPr>
          <w:p w14:paraId="45709134" w14:textId="77777777" w:rsidR="00892FE6" w:rsidRDefault="00AA0D61">
            <w:r>
              <w:rPr>
                <w:b/>
              </w:rPr>
              <w:t>Entry</w:t>
            </w:r>
          </w:p>
        </w:tc>
      </w:tr>
      <w:tr w:rsidR="00892FE6" w14:paraId="6C08980C" w14:textId="77777777">
        <w:tc>
          <w:tcPr>
            <w:tcW w:w="4320" w:type="dxa"/>
          </w:tcPr>
          <w:p w14:paraId="53DC28AC" w14:textId="77777777" w:rsidR="00892FE6" w:rsidRDefault="00AA0D61">
            <w:r>
              <w:t>Date &amp; time observed</w:t>
            </w:r>
          </w:p>
        </w:tc>
        <w:tc>
          <w:tcPr>
            <w:tcW w:w="4320" w:type="dxa"/>
          </w:tcPr>
          <w:p w14:paraId="40112015" w14:textId="77777777" w:rsidR="00892FE6" w:rsidRDefault="00892FE6"/>
        </w:tc>
      </w:tr>
      <w:tr w:rsidR="00892FE6" w14:paraId="7855F4BD" w14:textId="77777777">
        <w:tc>
          <w:tcPr>
            <w:tcW w:w="4320" w:type="dxa"/>
          </w:tcPr>
          <w:p w14:paraId="20BDFD12" w14:textId="77777777" w:rsidR="00892FE6" w:rsidRDefault="00AA0D61">
            <w:r>
              <w:t>Location</w:t>
            </w:r>
          </w:p>
        </w:tc>
        <w:tc>
          <w:tcPr>
            <w:tcW w:w="4320" w:type="dxa"/>
          </w:tcPr>
          <w:p w14:paraId="33A266FE" w14:textId="77777777" w:rsidR="00892FE6" w:rsidRDefault="00892FE6"/>
        </w:tc>
      </w:tr>
      <w:tr w:rsidR="00892FE6" w14:paraId="213182EA" w14:textId="77777777">
        <w:tc>
          <w:tcPr>
            <w:tcW w:w="4320" w:type="dxa"/>
          </w:tcPr>
          <w:p w14:paraId="149AE808" w14:textId="77777777" w:rsidR="00892FE6" w:rsidRDefault="00AA0D61">
            <w:r>
              <w:t>Forklift ID / type</w:t>
            </w:r>
          </w:p>
        </w:tc>
        <w:tc>
          <w:tcPr>
            <w:tcW w:w="4320" w:type="dxa"/>
          </w:tcPr>
          <w:p w14:paraId="15C427A4" w14:textId="77777777" w:rsidR="00892FE6" w:rsidRDefault="00892FE6"/>
        </w:tc>
      </w:tr>
      <w:tr w:rsidR="00892FE6" w14:paraId="2CDBE37F" w14:textId="77777777">
        <w:tc>
          <w:tcPr>
            <w:tcW w:w="4320" w:type="dxa"/>
          </w:tcPr>
          <w:p w14:paraId="037817AA" w14:textId="77777777" w:rsidR="00892FE6" w:rsidRDefault="00AA0D61">
            <w:r>
              <w:t>Description of unsafe/unauthorised act</w:t>
            </w:r>
          </w:p>
        </w:tc>
        <w:tc>
          <w:tcPr>
            <w:tcW w:w="4320" w:type="dxa"/>
          </w:tcPr>
          <w:p w14:paraId="31308144" w14:textId="77777777" w:rsidR="00892FE6" w:rsidRDefault="00892FE6"/>
        </w:tc>
      </w:tr>
      <w:tr w:rsidR="00892FE6" w14:paraId="2CD56E5E" w14:textId="77777777">
        <w:tc>
          <w:tcPr>
            <w:tcW w:w="4320" w:type="dxa"/>
          </w:tcPr>
          <w:p w14:paraId="0AB35828" w14:textId="77777777" w:rsidR="00892FE6" w:rsidRDefault="00AA0D61">
            <w:r>
              <w:t>Immediate action taken (stop work / isolate / key control)</w:t>
            </w:r>
          </w:p>
        </w:tc>
        <w:tc>
          <w:tcPr>
            <w:tcW w:w="4320" w:type="dxa"/>
          </w:tcPr>
          <w:p w14:paraId="1D49A1EB" w14:textId="77777777" w:rsidR="00892FE6" w:rsidRDefault="00892FE6"/>
        </w:tc>
      </w:tr>
      <w:tr w:rsidR="00892FE6" w14:paraId="52440C7A" w14:textId="77777777">
        <w:tc>
          <w:tcPr>
            <w:tcW w:w="4320" w:type="dxa"/>
          </w:tcPr>
          <w:p w14:paraId="12F7D641" w14:textId="77777777" w:rsidR="00892FE6" w:rsidRDefault="00AA0D61">
            <w:r>
              <w:t>Persons involved / witnesses (if known)</w:t>
            </w:r>
          </w:p>
        </w:tc>
        <w:tc>
          <w:tcPr>
            <w:tcW w:w="4320" w:type="dxa"/>
          </w:tcPr>
          <w:p w14:paraId="48E347BD" w14:textId="77777777" w:rsidR="00892FE6" w:rsidRDefault="00892FE6"/>
        </w:tc>
      </w:tr>
      <w:tr w:rsidR="00892FE6" w14:paraId="24D4C9E0" w14:textId="77777777">
        <w:tc>
          <w:tcPr>
            <w:tcW w:w="4320" w:type="dxa"/>
          </w:tcPr>
          <w:p w14:paraId="179F96F7" w14:textId="77777777" w:rsidR="00892FE6" w:rsidRDefault="00AA0D61">
            <w:r>
              <w:t>Photos/CCTV reference (if any)</w:t>
            </w:r>
          </w:p>
        </w:tc>
        <w:tc>
          <w:tcPr>
            <w:tcW w:w="4320" w:type="dxa"/>
          </w:tcPr>
          <w:p w14:paraId="606F31C2" w14:textId="77777777" w:rsidR="00892FE6" w:rsidRDefault="00892FE6"/>
        </w:tc>
      </w:tr>
      <w:tr w:rsidR="00892FE6" w14:paraId="21C05EFF" w14:textId="77777777">
        <w:tc>
          <w:tcPr>
            <w:tcW w:w="4320" w:type="dxa"/>
          </w:tcPr>
          <w:p w14:paraId="12516D85" w14:textId="77777777" w:rsidR="00892FE6" w:rsidRDefault="00AA0D61">
            <w:r>
              <w:t>Reported to (name/role) and time</w:t>
            </w:r>
          </w:p>
        </w:tc>
        <w:tc>
          <w:tcPr>
            <w:tcW w:w="4320" w:type="dxa"/>
          </w:tcPr>
          <w:p w14:paraId="58E3444F" w14:textId="77777777" w:rsidR="00892FE6" w:rsidRDefault="00892FE6"/>
        </w:tc>
      </w:tr>
      <w:tr w:rsidR="00892FE6" w14:paraId="2F29D35E" w14:textId="77777777">
        <w:tc>
          <w:tcPr>
            <w:tcW w:w="4320" w:type="dxa"/>
          </w:tcPr>
          <w:p w14:paraId="6C091D5F" w14:textId="77777777" w:rsidR="00892FE6" w:rsidRDefault="00AA0D61">
            <w:r>
              <w:t>Corrective action required</w:t>
            </w:r>
          </w:p>
        </w:tc>
        <w:tc>
          <w:tcPr>
            <w:tcW w:w="4320" w:type="dxa"/>
          </w:tcPr>
          <w:p w14:paraId="34B8C351" w14:textId="77777777" w:rsidR="00892FE6" w:rsidRDefault="00892FE6"/>
        </w:tc>
      </w:tr>
      <w:tr w:rsidR="00892FE6" w14:paraId="6C4BBE91" w14:textId="77777777">
        <w:tc>
          <w:tcPr>
            <w:tcW w:w="4320" w:type="dxa"/>
          </w:tcPr>
          <w:p w14:paraId="729E87ED" w14:textId="77777777" w:rsidR="00892FE6" w:rsidRDefault="00AA0D61">
            <w:r>
              <w:t>Follow-up owner &amp; close-out date</w:t>
            </w:r>
          </w:p>
        </w:tc>
        <w:tc>
          <w:tcPr>
            <w:tcW w:w="4320" w:type="dxa"/>
          </w:tcPr>
          <w:p w14:paraId="46D17394" w14:textId="77777777" w:rsidR="00892FE6" w:rsidRDefault="00892FE6"/>
        </w:tc>
      </w:tr>
    </w:tbl>
    <w:p w14:paraId="30DABDA8" w14:textId="77777777" w:rsidR="00892FE6" w:rsidRDefault="00892FE6"/>
    <w:p w14:paraId="52AAAEF8" w14:textId="77777777" w:rsidR="00892FE6" w:rsidRDefault="00AA0D61">
      <w:r>
        <w:rPr>
          <w:b/>
          <w:sz w:val="28"/>
        </w:rPr>
        <w:t>12) Knowledge Check (5 quick questions)</w:t>
      </w:r>
    </w:p>
    <w:tbl>
      <w:tblPr>
        <w:tblStyle w:val="TableGrid"/>
        <w:tblW w:w="0" w:type="auto"/>
        <w:tblLook w:val="04A0" w:firstRow="1" w:lastRow="0" w:firstColumn="1" w:lastColumn="0" w:noHBand="0" w:noVBand="1"/>
      </w:tblPr>
      <w:tblGrid>
        <w:gridCol w:w="2880"/>
        <w:gridCol w:w="2880"/>
        <w:gridCol w:w="2880"/>
      </w:tblGrid>
      <w:tr w:rsidR="00892FE6" w14:paraId="4E496433" w14:textId="77777777">
        <w:tc>
          <w:tcPr>
            <w:tcW w:w="2880" w:type="dxa"/>
          </w:tcPr>
          <w:p w14:paraId="7907513B" w14:textId="77777777" w:rsidR="00892FE6" w:rsidRDefault="00AA0D61">
            <w:r>
              <w:rPr>
                <w:b/>
              </w:rPr>
              <w:t>No.</w:t>
            </w:r>
          </w:p>
        </w:tc>
        <w:tc>
          <w:tcPr>
            <w:tcW w:w="2880" w:type="dxa"/>
          </w:tcPr>
          <w:p w14:paraId="28C44F47" w14:textId="77777777" w:rsidR="00892FE6" w:rsidRDefault="00AA0D61">
            <w:r>
              <w:rPr>
                <w:b/>
              </w:rPr>
              <w:t>Question</w:t>
            </w:r>
          </w:p>
        </w:tc>
        <w:tc>
          <w:tcPr>
            <w:tcW w:w="2880" w:type="dxa"/>
          </w:tcPr>
          <w:p w14:paraId="0E22209A" w14:textId="77777777" w:rsidR="00892FE6" w:rsidRDefault="00AA0D61">
            <w:r>
              <w:rPr>
                <w:b/>
              </w:rPr>
              <w:t>Answer (blank)</w:t>
            </w:r>
          </w:p>
        </w:tc>
      </w:tr>
      <w:tr w:rsidR="00892FE6" w14:paraId="395FC4BF" w14:textId="77777777">
        <w:tc>
          <w:tcPr>
            <w:tcW w:w="2880" w:type="dxa"/>
          </w:tcPr>
          <w:p w14:paraId="7095D177" w14:textId="77777777" w:rsidR="00892FE6" w:rsidRDefault="00AA0D61">
            <w:r>
              <w:t>Q1</w:t>
            </w:r>
          </w:p>
        </w:tc>
        <w:tc>
          <w:tcPr>
            <w:tcW w:w="2880" w:type="dxa"/>
          </w:tcPr>
          <w:p w14:paraId="3E91B35F" w14:textId="77777777" w:rsidR="00892FE6" w:rsidRDefault="00AA0D61">
            <w:r>
              <w:t>List two reasons why forklifts should be operated only by authorised/trained operators.</w:t>
            </w:r>
          </w:p>
        </w:tc>
        <w:tc>
          <w:tcPr>
            <w:tcW w:w="2880" w:type="dxa"/>
          </w:tcPr>
          <w:p w14:paraId="769B2823" w14:textId="77777777" w:rsidR="00892FE6" w:rsidRDefault="00892FE6"/>
        </w:tc>
      </w:tr>
      <w:tr w:rsidR="00892FE6" w14:paraId="21CE7C43" w14:textId="77777777">
        <w:tc>
          <w:tcPr>
            <w:tcW w:w="2880" w:type="dxa"/>
          </w:tcPr>
          <w:p w14:paraId="2A0B9AF2" w14:textId="77777777" w:rsidR="00892FE6" w:rsidRDefault="00AA0D61">
            <w:r>
              <w:t>Q2</w:t>
            </w:r>
          </w:p>
        </w:tc>
        <w:tc>
          <w:tcPr>
            <w:tcW w:w="2880" w:type="dxa"/>
          </w:tcPr>
          <w:p w14:paraId="1A43FB4D" w14:textId="77777777" w:rsidR="00892FE6" w:rsidRDefault="00AA0D61">
            <w:r>
              <w:t>State two controls that reduce forklift–pedestrian collision risks.</w:t>
            </w:r>
          </w:p>
        </w:tc>
        <w:tc>
          <w:tcPr>
            <w:tcW w:w="2880" w:type="dxa"/>
          </w:tcPr>
          <w:p w14:paraId="3D0C7417" w14:textId="77777777" w:rsidR="00892FE6" w:rsidRDefault="00892FE6"/>
        </w:tc>
      </w:tr>
      <w:tr w:rsidR="00892FE6" w14:paraId="436977ED" w14:textId="77777777">
        <w:tc>
          <w:tcPr>
            <w:tcW w:w="2880" w:type="dxa"/>
          </w:tcPr>
          <w:p w14:paraId="0981CB05" w14:textId="77777777" w:rsidR="00892FE6" w:rsidRDefault="00AA0D61">
            <w:r>
              <w:t>Q3</w:t>
            </w:r>
          </w:p>
        </w:tc>
        <w:tc>
          <w:tcPr>
            <w:tcW w:w="2880" w:type="dxa"/>
          </w:tcPr>
          <w:p w14:paraId="53562687" w14:textId="77777777" w:rsidR="00892FE6" w:rsidRDefault="00AA0D61">
            <w:r>
              <w:t>What should you do if your forward view is obstructed by the load?</w:t>
            </w:r>
          </w:p>
        </w:tc>
        <w:tc>
          <w:tcPr>
            <w:tcW w:w="2880" w:type="dxa"/>
          </w:tcPr>
          <w:p w14:paraId="2B10ED39" w14:textId="77777777" w:rsidR="00892FE6" w:rsidRDefault="00892FE6"/>
        </w:tc>
      </w:tr>
      <w:tr w:rsidR="00892FE6" w14:paraId="41580952" w14:textId="77777777">
        <w:tc>
          <w:tcPr>
            <w:tcW w:w="2880" w:type="dxa"/>
          </w:tcPr>
          <w:p w14:paraId="402A9F3B" w14:textId="77777777" w:rsidR="00892FE6" w:rsidRDefault="00AA0D61">
            <w:r>
              <w:t>Q4</w:t>
            </w:r>
          </w:p>
        </w:tc>
        <w:tc>
          <w:tcPr>
            <w:tcW w:w="2880" w:type="dxa"/>
          </w:tcPr>
          <w:p w14:paraId="3E2B75FF" w14:textId="77777777" w:rsidR="00892FE6" w:rsidRDefault="00AA0D61">
            <w:r>
              <w:t>Give two examples of conditions that increase tip-over risk.</w:t>
            </w:r>
          </w:p>
        </w:tc>
        <w:tc>
          <w:tcPr>
            <w:tcW w:w="2880" w:type="dxa"/>
          </w:tcPr>
          <w:p w14:paraId="245A9021" w14:textId="77777777" w:rsidR="00892FE6" w:rsidRDefault="00892FE6"/>
        </w:tc>
      </w:tr>
      <w:tr w:rsidR="00892FE6" w14:paraId="4BC586A2" w14:textId="77777777">
        <w:tc>
          <w:tcPr>
            <w:tcW w:w="2880" w:type="dxa"/>
          </w:tcPr>
          <w:p w14:paraId="696A65A1" w14:textId="77777777" w:rsidR="00892FE6" w:rsidRDefault="00AA0D61">
            <w:r>
              <w:t>Q5</w:t>
            </w:r>
          </w:p>
        </w:tc>
        <w:tc>
          <w:tcPr>
            <w:tcW w:w="2880" w:type="dxa"/>
          </w:tcPr>
          <w:p w14:paraId="31C9BF56" w14:textId="77777777" w:rsidR="00892FE6" w:rsidRDefault="00AA0D61">
            <w:r>
              <w:t>What is the correct action if a forklift defect is discovered during checks?</w:t>
            </w:r>
          </w:p>
        </w:tc>
        <w:tc>
          <w:tcPr>
            <w:tcW w:w="2880" w:type="dxa"/>
          </w:tcPr>
          <w:p w14:paraId="23BE04A9" w14:textId="77777777" w:rsidR="00892FE6" w:rsidRDefault="00892FE6"/>
        </w:tc>
      </w:tr>
    </w:tbl>
    <w:p w14:paraId="73CADA60" w14:textId="77777777" w:rsidR="00892FE6" w:rsidRDefault="00892FE6"/>
    <w:p w14:paraId="482899CC" w14:textId="77777777" w:rsidR="00892FE6" w:rsidRDefault="00AA0D61">
      <w:r>
        <w:rPr>
          <w:b/>
          <w:sz w:val="28"/>
        </w:rPr>
        <w:t>13) References (WSHC / MOM)</w:t>
      </w:r>
    </w:p>
    <w:p w14:paraId="58A109F0" w14:textId="77777777" w:rsidR="00892FE6" w:rsidRDefault="00AA0D61">
      <w:pPr>
        <w:pStyle w:val="ListBullet"/>
      </w:pPr>
      <w:r>
        <w:lastRenderedPageBreak/>
        <w:t>WSH Council (WSHC), “Operating Forklifts Safely” topic page: https://www.tal.sg/wshc/topics/forklift/operating-forklifts-safely</w:t>
      </w:r>
    </w:p>
    <w:p w14:paraId="35072C6E" w14:textId="77777777" w:rsidR="00892FE6" w:rsidRDefault="00AA0D61">
      <w:pPr>
        <w:pStyle w:val="ListBullet"/>
      </w:pPr>
      <w:r>
        <w:t>Workplace Safety and Health Council, “WSH Guidelines: Safe Operation of Forklift Trucks” (2012).</w:t>
      </w:r>
    </w:p>
    <w:p w14:paraId="6F40558B" w14:textId="77777777" w:rsidR="00892FE6" w:rsidRDefault="00AA0D61">
      <w:pPr>
        <w:pStyle w:val="ListBullet"/>
      </w:pPr>
      <w:r>
        <w:t>Ministry of Manpower (MOM) Circular MOM/OSHD/2025-01 (3 Jan 2025) on mandating forklift refresher training: https://www.mom.gov.sg/-/media/mom/documents/safety-health/circulars/2025/circular-20250103-mandating-forklift-operator-refresher-training-course.pdf</w:t>
      </w:r>
    </w:p>
    <w:sectPr w:rsidR="00892FE6" w:rsidSect="00034616">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04C9F" w14:textId="77777777" w:rsidR="000D7EAF" w:rsidRDefault="000D7EAF" w:rsidP="000D7EAF">
      <w:pPr>
        <w:spacing w:after="0" w:line="240" w:lineRule="auto"/>
      </w:pPr>
      <w:r>
        <w:separator/>
      </w:r>
    </w:p>
  </w:endnote>
  <w:endnote w:type="continuationSeparator" w:id="0">
    <w:p w14:paraId="1F4C3DEF" w14:textId="77777777" w:rsidR="000D7EAF" w:rsidRDefault="000D7EAF" w:rsidP="000D7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0408" w14:textId="3C4E3FEF" w:rsidR="000D7EAF" w:rsidRDefault="000D7EAF">
    <w:pPr>
      <w:pStyle w:val="Footer"/>
    </w:pPr>
    <w:r>
      <w:rPr>
        <w:rFonts w:cs="Calibri"/>
      </w:rPr>
      <w:t>©</w:t>
    </w:r>
    <w:r>
      <w:t>DV Training. All rights reserved</w:t>
    </w:r>
  </w:p>
  <w:p w14:paraId="51E05D00" w14:textId="57E62E1A" w:rsidR="000D7EAF" w:rsidRDefault="000D7EAF">
    <w:pPr>
      <w:pStyle w:val="Footer"/>
    </w:pPr>
    <w:r>
      <w:t>Rev 1 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1CD1C" w14:textId="77777777" w:rsidR="000D7EAF" w:rsidRDefault="000D7EAF" w:rsidP="000D7EAF">
      <w:pPr>
        <w:spacing w:after="0" w:line="240" w:lineRule="auto"/>
      </w:pPr>
      <w:r>
        <w:separator/>
      </w:r>
    </w:p>
  </w:footnote>
  <w:footnote w:type="continuationSeparator" w:id="0">
    <w:p w14:paraId="31F3DFD3" w14:textId="77777777" w:rsidR="000D7EAF" w:rsidRDefault="000D7EAF" w:rsidP="000D7E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816340108">
    <w:abstractNumId w:val="8"/>
  </w:num>
  <w:num w:numId="2" w16cid:durableId="2066179718">
    <w:abstractNumId w:val="6"/>
  </w:num>
  <w:num w:numId="3" w16cid:durableId="1646349652">
    <w:abstractNumId w:val="5"/>
  </w:num>
  <w:num w:numId="4" w16cid:durableId="980962943">
    <w:abstractNumId w:val="4"/>
  </w:num>
  <w:num w:numId="5" w16cid:durableId="1797789883">
    <w:abstractNumId w:val="7"/>
  </w:num>
  <w:num w:numId="6" w16cid:durableId="1530875736">
    <w:abstractNumId w:val="3"/>
  </w:num>
  <w:num w:numId="7" w16cid:durableId="642320926">
    <w:abstractNumId w:val="2"/>
  </w:num>
  <w:num w:numId="8" w16cid:durableId="65034366">
    <w:abstractNumId w:val="1"/>
  </w:num>
  <w:num w:numId="9" w16cid:durableId="88627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D7EAF"/>
    <w:rsid w:val="0015074B"/>
    <w:rsid w:val="001E3E6C"/>
    <w:rsid w:val="0029639D"/>
    <w:rsid w:val="00326F90"/>
    <w:rsid w:val="003410CC"/>
    <w:rsid w:val="005B5005"/>
    <w:rsid w:val="00651B20"/>
    <w:rsid w:val="00892FE6"/>
    <w:rsid w:val="008B068F"/>
    <w:rsid w:val="00AA0D61"/>
    <w:rsid w:val="00AA1D8D"/>
    <w:rsid w:val="00B47730"/>
    <w:rsid w:val="00CB0664"/>
    <w:rsid w:val="00CF5E1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1B33ED61-BD8A-498E-8D85-202FFA42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873</Words>
  <Characters>5363</Characters>
  <Application>Microsoft Office Word</Application>
  <DocSecurity>0</DocSecurity>
  <Lines>412</Lines>
  <Paragraphs>183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Md Dedaruzzaman [HSE]</cp:lastModifiedBy>
  <cp:revision>8</cp:revision>
  <dcterms:created xsi:type="dcterms:W3CDTF">2013-12-23T23:15:00Z</dcterms:created>
  <dcterms:modified xsi:type="dcterms:W3CDTF">2026-04-21T00:50:00Z</dcterms:modified>
  <cp:category/>
</cp:coreProperties>
</file>